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6EED" w14:textId="626AF97E" w:rsidR="00A871CB" w:rsidRPr="00A871CB" w:rsidRDefault="00A871CB" w:rsidP="00A871CB">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r w:rsidRPr="00A871CB">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7</w:t>
      </w:r>
      <w:r w:rsidRPr="00A871CB">
        <w:rPr>
          <w:rFonts w:ascii="Times New Roman" w:eastAsia="Calibri" w:hAnsi="Times New Roman" w:cs="Times New Roman"/>
          <w:sz w:val="24"/>
          <w:szCs w:val="24"/>
        </w:rPr>
        <w:t xml:space="preserve"> к приказу Фонда </w:t>
      </w:r>
    </w:p>
    <w:p w14:paraId="7E202E2B" w14:textId="77777777" w:rsidR="00A871CB" w:rsidRPr="00A871CB" w:rsidRDefault="00A871CB" w:rsidP="00A871CB">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A871CB">
        <w:rPr>
          <w:rFonts w:ascii="Times New Roman" w:eastAsia="Calibri" w:hAnsi="Times New Roman" w:cs="Times New Roman"/>
          <w:sz w:val="24"/>
          <w:szCs w:val="24"/>
        </w:rPr>
        <w:t>от «01» ноября 2025 г. № 177</w:t>
      </w:r>
      <w:bookmarkEnd w:id="0"/>
    </w:p>
    <w:p w14:paraId="69CDCAF5" w14:textId="77777777" w:rsidR="00CE41DE" w:rsidRPr="00892411" w:rsidRDefault="00CE41DE" w:rsidP="00CE41DE">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59C14175" w14:textId="77777777" w:rsidR="004828E9" w:rsidRPr="00B66741" w:rsidRDefault="004828E9" w:rsidP="004828E9">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65F91B84" w14:textId="3B0DB07F" w:rsidR="004828E9" w:rsidRPr="00B66741" w:rsidRDefault="004828E9" w:rsidP="004828E9">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1" w:name="_Hlk204700194"/>
      <w:r w:rsidRPr="00B66741">
        <w:rPr>
          <w:rFonts w:ascii="Times New Roman" w:hAnsi="Times New Roman" w:cs="Times New Roman"/>
          <w:b/>
          <w:bCs/>
          <w:sz w:val="24"/>
          <w:szCs w:val="24"/>
        </w:rPr>
        <w:t>ФОРМА ДОГОВОРА О ПРЕДОСТАВЛЕНИИ ФИНАНСОВОЙ ПОДДЕРЖКИ В ЦЕЛЯХ КОМПЕНСАЦИИ ЧАСТИ ЗАТРАТ НА УПЛАТУ ПРОЦЕНТОВ ПО КРЕДИТНОМУ ДОГОВОРУ ЗАКЛЮЧЕННОМУ НА ЦЕЛИ, ПРЕДУСМОТРЕННЫЕ ПРИЛОЖЕНИ</w:t>
      </w:r>
      <w:r w:rsidR="006B2A40">
        <w:rPr>
          <w:rFonts w:ascii="Times New Roman" w:hAnsi="Times New Roman" w:cs="Times New Roman"/>
          <w:b/>
          <w:bCs/>
          <w:sz w:val="24"/>
          <w:szCs w:val="24"/>
        </w:rPr>
        <w:t>ЕМ</w:t>
      </w:r>
      <w:r w:rsidRPr="00B66741">
        <w:rPr>
          <w:rFonts w:ascii="Times New Roman" w:hAnsi="Times New Roman" w:cs="Times New Roman"/>
          <w:b/>
          <w:bCs/>
          <w:sz w:val="24"/>
          <w:szCs w:val="24"/>
        </w:rPr>
        <w:t xml:space="preserve"> </w:t>
      </w:r>
      <w:r w:rsidR="006B2A40">
        <w:rPr>
          <w:rFonts w:ascii="Times New Roman" w:hAnsi="Times New Roman" w:cs="Times New Roman"/>
          <w:b/>
          <w:bCs/>
          <w:sz w:val="24"/>
          <w:szCs w:val="24"/>
        </w:rPr>
        <w:t>2</w:t>
      </w:r>
      <w:r w:rsidRPr="00B66741">
        <w:rPr>
          <w:rFonts w:ascii="Times New Roman" w:hAnsi="Times New Roman" w:cs="Times New Roman"/>
          <w:b/>
          <w:bCs/>
          <w:sz w:val="24"/>
          <w:szCs w:val="24"/>
        </w:rPr>
        <w:t xml:space="preserve"> К ПОСТАНОВЛЕНИЮ ПРАВИТЕЛЬСТВА МОСКВЫ от 23 ноября 2021 г. № 1820-ПП</w:t>
      </w:r>
    </w:p>
    <w:bookmarkEnd w:id="1"/>
    <w:p w14:paraId="20A17404" w14:textId="77777777" w:rsidR="004828E9" w:rsidRPr="00B66741" w:rsidRDefault="004828E9" w:rsidP="00DA5005">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766DB3CA" w14:textId="7B85A259"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00136BEE" w:rsidRPr="00136BEE">
        <w:rPr>
          <w:rFonts w:ascii="Times New Roman" w:hAnsi="Times New Roman" w:cs="Times New Roman"/>
          <w:b/>
          <w:bCs/>
          <w:sz w:val="24"/>
          <w:szCs w:val="24"/>
        </w:rPr>
        <w:t xml:space="preserve"> __/202_</w:t>
      </w:r>
      <w:r w:rsidR="006B2A40">
        <w:rPr>
          <w:rFonts w:ascii="Times New Roman" w:hAnsi="Times New Roman" w:cs="Times New Roman"/>
          <w:b/>
          <w:bCs/>
          <w:sz w:val="24"/>
          <w:szCs w:val="24"/>
        </w:rPr>
        <w:t>С</w:t>
      </w:r>
    </w:p>
    <w:p w14:paraId="6997446A" w14:textId="77777777"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p w14:paraId="6B289668" w14:textId="77777777" w:rsidR="003E3283" w:rsidRPr="00892411" w:rsidRDefault="003E3283" w:rsidP="003E3283">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24"/>
          <w:szCs w:val="24"/>
        </w:rPr>
      </w:pPr>
    </w:p>
    <w:p w14:paraId="0F1F164F" w14:textId="3777B8C9"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 xml:space="preserve">г. Москва                                                                                                             </w:t>
      </w:r>
      <w:r w:rsidRPr="00B66741">
        <w:rPr>
          <w:rFonts w:ascii="Times New Roman" w:hAnsi="Times New Roman" w:cs="Times New Roman"/>
          <w:sz w:val="24"/>
          <w:szCs w:val="24"/>
        </w:rPr>
        <w:t>«__ »_________ 20</w:t>
      </w:r>
      <w:r w:rsidR="00B66741">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36A7985C" w14:textId="320CAD9D"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FE1153">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xml:space="preserve">, действующего на основании Устава, с одной стороны, и </w:t>
      </w:r>
      <w:r w:rsidR="006B2A40" w:rsidRPr="006B2A40">
        <w:rPr>
          <w:rFonts w:ascii="Times New Roman" w:hAnsi="Times New Roman" w:cs="Times New Roman"/>
          <w:sz w:val="24"/>
          <w:szCs w:val="24"/>
          <w:lang w:eastAsia="ru-RU"/>
        </w:rPr>
        <w:t>организация, реализующ</w:t>
      </w:r>
      <w:r w:rsidR="006B2A40">
        <w:rPr>
          <w:rFonts w:ascii="Times New Roman" w:hAnsi="Times New Roman" w:cs="Times New Roman"/>
          <w:sz w:val="24"/>
          <w:szCs w:val="24"/>
          <w:lang w:eastAsia="ru-RU"/>
        </w:rPr>
        <w:t>ая</w:t>
      </w:r>
      <w:r w:rsidR="006B2A40" w:rsidRPr="006B2A40">
        <w:rPr>
          <w:rFonts w:ascii="Times New Roman" w:hAnsi="Times New Roman" w:cs="Times New Roman"/>
          <w:sz w:val="24"/>
          <w:szCs w:val="24"/>
          <w:lang w:eastAsia="ru-RU"/>
        </w:rPr>
        <w:t xml:space="preserve"> отдельные инвестиционные проекты по строительству (реконструкции) объектов капитального строительства на территории города Москвы</w:t>
      </w:r>
      <w:r w:rsidR="006B2A40">
        <w:rPr>
          <w:rFonts w:ascii="Times New Roman" w:hAnsi="Times New Roman" w:cs="Times New Roman"/>
          <w:sz w:val="24"/>
          <w:szCs w:val="24"/>
          <w:lang w:eastAsia="ru-RU"/>
        </w:rPr>
        <w:t xml:space="preserve"> </w:t>
      </w:r>
      <w:r w:rsidR="00781DBD" w:rsidRPr="00B66741">
        <w:rPr>
          <w:rFonts w:ascii="Times New Roman" w:hAnsi="Times New Roman" w:cs="Times New Roman"/>
          <w:sz w:val="24"/>
          <w:szCs w:val="24"/>
          <w:lang w:eastAsia="ru-RU"/>
        </w:rPr>
        <w:t>________________________________,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781DBD" w:rsidRPr="00B66741">
        <w:rPr>
          <w:rFonts w:ascii="Times New Roman" w:hAnsi="Times New Roman" w:cs="Times New Roman"/>
          <w:sz w:val="24"/>
          <w:szCs w:val="24"/>
          <w:lang w:eastAsia="ru-RU"/>
        </w:rPr>
        <w:t>_______________________</w:t>
      </w:r>
      <w:r w:rsidRPr="00B66741">
        <w:rPr>
          <w:rFonts w:ascii="Times New Roman" w:hAnsi="Times New Roman" w:cs="Times New Roman"/>
          <w:sz w:val="24"/>
          <w:szCs w:val="24"/>
          <w:lang w:eastAsia="ru-RU"/>
        </w:rPr>
        <w:t>,</w:t>
      </w:r>
      <w:r w:rsidRPr="00892411">
        <w:rPr>
          <w:rFonts w:ascii="Times New Roman" w:hAnsi="Times New Roman" w:cs="Times New Roman"/>
          <w:sz w:val="24"/>
          <w:szCs w:val="24"/>
          <w:lang w:eastAsia="ru-RU"/>
        </w:rPr>
        <w:t xml:space="preserve"> действующего на основании</w:t>
      </w:r>
      <w:r w:rsidR="00781DBD" w:rsidRPr="00B66741">
        <w:rPr>
          <w:rFonts w:ascii="Times New Roman" w:hAnsi="Times New Roman" w:cs="Times New Roman"/>
          <w:sz w:val="24"/>
          <w:szCs w:val="24"/>
          <w:lang w:eastAsia="ru-RU"/>
        </w:rPr>
        <w:t>_____________</w:t>
      </w:r>
      <w:r w:rsidRPr="00B66741">
        <w:rPr>
          <w:rFonts w:ascii="Times New Roman" w:hAnsi="Times New Roman" w:cs="Times New Roman"/>
          <w:sz w:val="24"/>
          <w:szCs w:val="24"/>
          <w:lang w:eastAsia="ru-RU"/>
        </w:rPr>
        <w:t>,</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w:t>
      </w:r>
      <w:r w:rsidR="006B2A40">
        <w:rPr>
          <w:rFonts w:ascii="Times New Roman" w:hAnsi="Times New Roman" w:cs="Times New Roman"/>
          <w:sz w:val="24"/>
          <w:szCs w:val="24"/>
        </w:rPr>
        <w:t>2</w:t>
      </w:r>
      <w:r w:rsidRPr="00892411">
        <w:rPr>
          <w:rFonts w:ascii="Times New Roman" w:hAnsi="Times New Roman" w:cs="Times New Roman"/>
          <w:sz w:val="24"/>
          <w:szCs w:val="24"/>
        </w:rPr>
        <w:t xml:space="preserve">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 </w:t>
      </w:r>
      <w:r w:rsidR="006B2A40">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 xml:space="preserve">» (далее – постановление Правительства Москвы № 1820-ПП) </w:t>
      </w:r>
      <w:r w:rsidRPr="00892411">
        <w:rPr>
          <w:rFonts w:ascii="Times New Roman" w:hAnsi="Times New Roman" w:cs="Times New Roman"/>
          <w:sz w:val="24"/>
          <w:szCs w:val="24"/>
        </w:rPr>
        <w:t>заключили настоящий договор о предоставлении компенсации (далее – Договор), о нижеследующем.</w:t>
      </w:r>
    </w:p>
    <w:p w14:paraId="568CDC16" w14:textId="77777777" w:rsidR="003E3283" w:rsidRPr="00892411" w:rsidRDefault="003E3283" w:rsidP="003E3283">
      <w:pPr>
        <w:tabs>
          <w:tab w:val="left" w:pos="567"/>
          <w:tab w:val="left" w:pos="709"/>
          <w:tab w:val="left" w:pos="851"/>
        </w:tabs>
        <w:ind w:firstLine="567"/>
        <w:jc w:val="both"/>
        <w:rPr>
          <w:rFonts w:ascii="Times New Roman" w:hAnsi="Times New Roman" w:cs="Times New Roman"/>
          <w:sz w:val="24"/>
          <w:szCs w:val="24"/>
        </w:rPr>
      </w:pPr>
    </w:p>
    <w:p w14:paraId="74E40996"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50D47F79" w:rsidR="003E3283" w:rsidRPr="00892411" w:rsidRDefault="003E3283" w:rsidP="00D90AE2">
      <w:pPr>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w:t>
      </w:r>
      <w:r w:rsidR="006B2A40">
        <w:rPr>
          <w:rFonts w:ascii="Times New Roman" w:hAnsi="Times New Roman" w:cs="Times New Roman"/>
          <w:sz w:val="24"/>
          <w:szCs w:val="24"/>
        </w:rPr>
        <w:t>2</w:t>
      </w:r>
      <w:r w:rsidRPr="00892411">
        <w:rPr>
          <w:rFonts w:ascii="Times New Roman" w:hAnsi="Times New Roman" w:cs="Times New Roman"/>
          <w:sz w:val="24"/>
          <w:szCs w:val="24"/>
        </w:rPr>
        <w:t xml:space="preserve">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sidR="004D500C">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sz w:val="24"/>
          <w:szCs w:val="24"/>
          <w:lang w:eastAsia="ru-RU"/>
        </w:rPr>
        <w:t>___________</w:t>
      </w:r>
      <w:r w:rsidRPr="00B66741">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sz w:val="24"/>
          <w:szCs w:val="24"/>
          <w:lang w:eastAsia="ru-RU"/>
        </w:rPr>
        <w:t>_______________</w:t>
      </w:r>
      <w:r w:rsidRPr="00B66741">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заключенному Получателем </w:t>
      </w:r>
      <w:r w:rsidR="000C6EF3" w:rsidRPr="00B66741">
        <w:rPr>
          <w:rFonts w:ascii="Times New Roman" w:eastAsia="Times New Roman" w:hAnsi="Times New Roman" w:cs="Times New Roman"/>
          <w:sz w:val="24"/>
          <w:szCs w:val="24"/>
          <w:lang w:val="en-US" w:eastAsia="ru-RU"/>
        </w:rPr>
        <w:t>c</w:t>
      </w:r>
      <w:r w:rsidR="000C6EF3" w:rsidRPr="00B66741">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i/>
          <w:iCs/>
          <w:sz w:val="24"/>
          <w:szCs w:val="24"/>
          <w:u w:val="single"/>
          <w:lang w:eastAsia="ru-RU"/>
        </w:rPr>
        <w:t>указывается наименование банка</w:t>
      </w:r>
      <w:r w:rsidR="008A6964" w:rsidRPr="00D90AE2">
        <w:rPr>
          <w:rFonts w:ascii="Times New Roman" w:hAnsi="Times New Roman"/>
          <w:sz w:val="24"/>
        </w:rPr>
        <w:t xml:space="preserve"> </w:t>
      </w:r>
      <w:r w:rsidRPr="00892411">
        <w:rPr>
          <w:rFonts w:ascii="Times New Roman" w:eastAsia="Times New Roman" w:hAnsi="Times New Roman" w:cs="Times New Roman"/>
          <w:sz w:val="24"/>
          <w:szCs w:val="24"/>
          <w:lang w:eastAsia="ru-RU"/>
        </w:rPr>
        <w:t>(далее – Банк)</w:t>
      </w:r>
      <w:r w:rsidR="008A6964">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для следующих целей</w:t>
      </w:r>
      <w:r w:rsidR="00136BEE">
        <w:rPr>
          <w:rFonts w:ascii="Times New Roman" w:eastAsia="Times New Roman" w:hAnsi="Times New Roman" w:cs="Times New Roman"/>
          <w:sz w:val="24"/>
          <w:szCs w:val="24"/>
          <w:lang w:eastAsia="ru-RU"/>
        </w:rPr>
        <w:t>:</w:t>
      </w:r>
      <w:r w:rsidRPr="00B66741">
        <w:rPr>
          <w:rFonts w:ascii="Times New Roman" w:eastAsia="Times New Roman" w:hAnsi="Times New Roman" w:cs="Times New Roman"/>
          <w:sz w:val="24"/>
          <w:szCs w:val="24"/>
          <w:lang w:eastAsia="ru-RU"/>
        </w:rPr>
        <w:t xml:space="preserve"> </w:t>
      </w:r>
      <w:r w:rsidR="006B2A40" w:rsidRPr="006B2A40">
        <w:rPr>
          <w:rFonts w:ascii="Times New Roman" w:eastAsia="Times New Roman" w:hAnsi="Times New Roman" w:cs="Times New Roman"/>
          <w:sz w:val="24"/>
          <w:szCs w:val="24"/>
          <w:lang w:eastAsia="ru-RU"/>
        </w:rPr>
        <w:t>подготовк</w:t>
      </w:r>
      <w:r w:rsidR="006B2A40">
        <w:rPr>
          <w:rFonts w:ascii="Times New Roman" w:eastAsia="Times New Roman" w:hAnsi="Times New Roman" w:cs="Times New Roman"/>
          <w:sz w:val="24"/>
          <w:szCs w:val="24"/>
          <w:lang w:eastAsia="ru-RU"/>
        </w:rPr>
        <w:t>а</w:t>
      </w:r>
      <w:r w:rsidR="006B2A40" w:rsidRPr="006B2A40">
        <w:rPr>
          <w:rFonts w:ascii="Times New Roman" w:eastAsia="Times New Roman" w:hAnsi="Times New Roman" w:cs="Times New Roman"/>
          <w:sz w:val="24"/>
          <w:szCs w:val="24"/>
          <w:lang w:eastAsia="ru-RU"/>
        </w:rPr>
        <w:t xml:space="preserve"> проектной документации и (или) проведени</w:t>
      </w:r>
      <w:r w:rsidR="006B2A40">
        <w:rPr>
          <w:rFonts w:ascii="Times New Roman" w:eastAsia="Times New Roman" w:hAnsi="Times New Roman" w:cs="Times New Roman"/>
          <w:sz w:val="24"/>
          <w:szCs w:val="24"/>
          <w:lang w:eastAsia="ru-RU"/>
        </w:rPr>
        <w:t>е</w:t>
      </w:r>
      <w:r w:rsidR="006B2A40" w:rsidRPr="006B2A40">
        <w:rPr>
          <w:rFonts w:ascii="Times New Roman" w:eastAsia="Times New Roman" w:hAnsi="Times New Roman" w:cs="Times New Roman"/>
          <w:sz w:val="24"/>
          <w:szCs w:val="24"/>
          <w:lang w:eastAsia="ru-RU"/>
        </w:rPr>
        <w:t xml:space="preserve"> работ по строительству (реконструкции) объектов капитального строительства нежилого фонда и (или) приобретени</w:t>
      </w:r>
      <w:r w:rsidR="006B2A40">
        <w:rPr>
          <w:rFonts w:ascii="Times New Roman" w:eastAsia="Times New Roman" w:hAnsi="Times New Roman" w:cs="Times New Roman"/>
          <w:sz w:val="24"/>
          <w:szCs w:val="24"/>
          <w:lang w:eastAsia="ru-RU"/>
        </w:rPr>
        <w:t>е</w:t>
      </w:r>
      <w:r w:rsidR="006B2A40" w:rsidRPr="006B2A40">
        <w:rPr>
          <w:rFonts w:ascii="Times New Roman" w:eastAsia="Times New Roman" w:hAnsi="Times New Roman" w:cs="Times New Roman"/>
          <w:sz w:val="24"/>
          <w:szCs w:val="24"/>
          <w:lang w:eastAsia="ru-RU"/>
        </w:rPr>
        <w:t xml:space="preserve"> прав на земельные участки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2B40548B" w14:textId="77777777" w:rsidR="009A4B79"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4D500C">
        <w:rPr>
          <w:rFonts w:ascii="Times New Roman" w:hAnsi="Times New Roman" w:cs="Times New Roman"/>
          <w:spacing w:val="-6"/>
          <w:sz w:val="24"/>
          <w:szCs w:val="24"/>
        </w:rPr>
        <w:t xml:space="preserve">КБК </w:t>
      </w:r>
      <w:r w:rsidR="00781DBD" w:rsidRPr="00B66741">
        <w:rPr>
          <w:rFonts w:ascii="Times New Roman" w:hAnsi="Times New Roman" w:cs="Times New Roman"/>
          <w:spacing w:val="-6"/>
          <w:sz w:val="24"/>
          <w:szCs w:val="24"/>
        </w:rPr>
        <w:t>____________________________</w:t>
      </w:r>
      <w:r w:rsidR="0089501D" w:rsidRPr="00B66741">
        <w:rPr>
          <w:rFonts w:ascii="Times New Roman" w:hAnsi="Times New Roman" w:cs="Times New Roman"/>
          <w:spacing w:val="-6"/>
          <w:sz w:val="24"/>
          <w:szCs w:val="24"/>
        </w:rPr>
        <w:t xml:space="preserve"> </w:t>
      </w:r>
      <w:r w:rsidRPr="00B66741">
        <w:rPr>
          <w:rFonts w:ascii="Times New Roman" w:hAnsi="Times New Roman" w:cs="Times New Roman"/>
          <w:spacing w:val="-6"/>
          <w:sz w:val="24"/>
          <w:szCs w:val="24"/>
        </w:rPr>
        <w:t xml:space="preserve">по целевой статье расходов </w:t>
      </w:r>
      <w:r w:rsidR="009A4B79" w:rsidRPr="009A4B79">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предпринимателям__________________________________________________».</w:t>
      </w:r>
    </w:p>
    <w:p w14:paraId="10548689" w14:textId="032B374D"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Фонда от </w:t>
      </w:r>
      <w:r w:rsidRPr="00B66741">
        <w:rPr>
          <w:rFonts w:ascii="Times New Roman" w:hAnsi="Times New Roman" w:cs="Times New Roman"/>
          <w:spacing w:val="-6"/>
          <w:sz w:val="24"/>
          <w:szCs w:val="24"/>
        </w:rPr>
        <w:t>____ № ___</w:t>
      </w:r>
      <w:r w:rsidRPr="00892411">
        <w:rPr>
          <w:rFonts w:ascii="Times New Roman" w:hAnsi="Times New Roman" w:cs="Times New Roman"/>
          <w:spacing w:val="-6"/>
          <w:sz w:val="24"/>
          <w:szCs w:val="24"/>
        </w:rPr>
        <w:t xml:space="preserve"> и решения Экспертного совета Фонда от </w:t>
      </w:r>
      <w:r w:rsidRPr="00B66741">
        <w:rPr>
          <w:rFonts w:ascii="Times New Roman" w:hAnsi="Times New Roman" w:cs="Times New Roman"/>
          <w:spacing w:val="-6"/>
          <w:sz w:val="24"/>
          <w:szCs w:val="24"/>
        </w:rPr>
        <w:t>___ № _____.</w:t>
      </w:r>
    </w:p>
    <w:p w14:paraId="15B9E5E0"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79D44A3E" w:rsidR="003E3283" w:rsidRPr="00892411" w:rsidRDefault="003E3283" w:rsidP="00D90AE2">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lastRenderedPageBreak/>
        <w:t xml:space="preserve">- </w:t>
      </w:r>
      <w:r w:rsidR="00981F20">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136BEE">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w:t>
      </w:r>
      <w:r w:rsidR="00502D81">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04A09543" w14:textId="39BB291E" w:rsidR="003E3283" w:rsidRPr="00892411" w:rsidRDefault="003E3283" w:rsidP="00D90AE2">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Порядок Фонда </w:t>
      </w:r>
      <w:r w:rsidR="00136BEE">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w:t>
      </w:r>
      <w:r w:rsidR="006B2A40">
        <w:rPr>
          <w:rFonts w:ascii="Times New Roman" w:eastAsia="Times New Roman" w:hAnsi="Times New Roman" w:cs="Times New Roman"/>
          <w:sz w:val="24"/>
          <w:szCs w:val="24"/>
          <w:lang w:eastAsia="ru-RU"/>
        </w:rPr>
        <w:t>Порядок предоставления финансовой поддержки организациям, реализующим отдельные инвестиционные проекты по строительству (реконструкции) объектов капитального строительства на территории города Москвы, в целях компенсации части затрат на уплату процентов по кредитным договорам.</w:t>
      </w: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5F59B84D" w:rsidR="003E3283" w:rsidRPr="00502D81" w:rsidRDefault="003E3283" w:rsidP="00D90AE2">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781DBD" w:rsidRPr="00B66741">
        <w:rPr>
          <w:rFonts w:ascii="Times New Roman" w:hAnsi="Times New Roman" w:cs="Times New Roman"/>
          <w:sz w:val="24"/>
          <w:szCs w:val="24"/>
        </w:rPr>
        <w:t>___________________________________</w:t>
      </w:r>
      <w:r w:rsidRPr="00892411">
        <w:rPr>
          <w:rFonts w:ascii="Times New Roman" w:hAnsi="Times New Roman" w:cs="Times New Roman"/>
          <w:sz w:val="24"/>
          <w:szCs w:val="24"/>
        </w:rPr>
        <w:t>на цели, указанные в пункте 1.1 настоящего Договора</w:t>
      </w:r>
      <w:r w:rsidR="004C73A8">
        <w:rPr>
          <w:rFonts w:ascii="Times New Roman" w:hAnsi="Times New Roman" w:cs="Times New Roman"/>
          <w:sz w:val="24"/>
          <w:szCs w:val="24"/>
        </w:rPr>
        <w:t xml:space="preserve"> </w:t>
      </w:r>
      <w:r w:rsidR="004C73A8" w:rsidRPr="004C73A8">
        <w:rPr>
          <w:rFonts w:ascii="Times New Roman" w:hAnsi="Times New Roman" w:cs="Times New Roman"/>
          <w:sz w:val="24"/>
          <w:szCs w:val="24"/>
        </w:rPr>
        <w:t>и на период предоставления, установленный пунктом 3.3 настоящего Договора</w:t>
      </w:r>
      <w:r w:rsidR="004C73A8">
        <w:rPr>
          <w:rFonts w:ascii="Times New Roman" w:hAnsi="Times New Roman" w:cs="Times New Roman"/>
          <w:sz w:val="24"/>
          <w:szCs w:val="24"/>
        </w:rPr>
        <w:t>.</w:t>
      </w:r>
    </w:p>
    <w:p w14:paraId="05E95B0A" w14:textId="77777777" w:rsidR="003E3283" w:rsidRPr="00892411" w:rsidRDefault="003E3283" w:rsidP="00D90AE2">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77777777" w:rsidR="003E3283" w:rsidRPr="00892411" w:rsidRDefault="003E3283" w:rsidP="00D90AE2">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77777777" w:rsidR="003E3283" w:rsidRPr="00892411" w:rsidRDefault="003E3283" w:rsidP="00D90AE2">
      <w:pPr>
        <w:tabs>
          <w:tab w:val="left" w:pos="567"/>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3"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3"/>
      <w:r w:rsidRPr="00892411">
        <w:rPr>
          <w:rFonts w:ascii="Times New Roman" w:hAnsi="Times New Roman" w:cs="Times New Roman"/>
          <w:sz w:val="24"/>
          <w:szCs w:val="24"/>
        </w:rPr>
        <w:t>.</w:t>
      </w:r>
    </w:p>
    <w:p w14:paraId="07AAF660" w14:textId="1B1A74B5"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2.2.5. Проверить исполнение Получателем условий предоставления финансовой поддержки, предусмотренных приложением </w:t>
      </w:r>
      <w:r w:rsidR="006B2A40">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883419">
        <w:rPr>
          <w:rFonts w:ascii="Times New Roman" w:eastAsia="Times New Roman" w:hAnsi="Times New Roman" w:cs="Times New Roman"/>
          <w:sz w:val="24"/>
          <w:szCs w:val="24"/>
          <w:lang w:eastAsia="ru-RU"/>
        </w:rPr>
        <w:br/>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9A4B7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выявлени</w:t>
      </w:r>
      <w:r w:rsidR="009A4B79">
        <w:rPr>
          <w:rFonts w:ascii="Times New Roman" w:eastAsia="Times New Roman" w:hAnsi="Times New Roman" w:cs="Times New Roman"/>
          <w:sz w:val="24"/>
          <w:szCs w:val="24"/>
          <w:lang w:eastAsia="ru-RU"/>
        </w:rPr>
        <w:t>и</w:t>
      </w:r>
      <w:r w:rsidRPr="00892411">
        <w:rPr>
          <w:rFonts w:ascii="Times New Roman" w:eastAsia="Times New Roman" w:hAnsi="Times New Roman" w:cs="Times New Roman"/>
          <w:sz w:val="24"/>
          <w:szCs w:val="24"/>
          <w:lang w:eastAsia="ru-RU"/>
        </w:rPr>
        <w:t xml:space="preserve"> 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77777777" w:rsidR="003E3283"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4CFAF200" w:rsidR="0013723C" w:rsidRPr="00892411" w:rsidRDefault="0013723C" w:rsidP="00AF0C32">
      <w:pPr>
        <w:tabs>
          <w:tab w:val="left" w:pos="567"/>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19702C7B"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lastRenderedPageBreak/>
        <w:t>2.3. Получатель обязан:</w:t>
      </w:r>
    </w:p>
    <w:p w14:paraId="7F671803"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33B9927C" w:rsidR="003E3283" w:rsidRPr="00892411"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4"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4"/>
    <w:p w14:paraId="32C17110" w14:textId="666F666F" w:rsidR="003E3283" w:rsidRPr="00892411" w:rsidRDefault="003E3283" w:rsidP="00D90AE2">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981F20">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981F20">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4F6A8848" w:rsidR="003E3283" w:rsidRPr="00892411" w:rsidRDefault="003E3283" w:rsidP="00D90AE2">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5" w:name="_Hlk15022358"/>
      <w:r w:rsidRPr="00892411">
        <w:rPr>
          <w:rFonts w:ascii="Times New Roman" w:hAnsi="Times New Roman" w:cs="Times New Roman"/>
          <w:sz w:val="24"/>
          <w:szCs w:val="24"/>
        </w:rPr>
        <w:t xml:space="preserve">выявленные Фондом в ходе проверки </w:t>
      </w:r>
      <w:bookmarkEnd w:id="5"/>
      <w:r w:rsidRPr="00892411">
        <w:rPr>
          <w:rFonts w:ascii="Times New Roman" w:hAnsi="Times New Roman" w:cs="Times New Roman"/>
          <w:sz w:val="24"/>
          <w:szCs w:val="24"/>
        </w:rPr>
        <w:t>отчетных документов</w:t>
      </w:r>
      <w:r w:rsidR="0045448B">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4AC23444" w:rsidR="003E3283" w:rsidRPr="00892411"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2.3.6. Осуществить возврат суммы финансовой поддержки в случаях, предусмотренных приложением </w:t>
      </w:r>
      <w:r w:rsidR="006B2A40">
        <w:rPr>
          <w:rFonts w:ascii="Times New Roman" w:hAnsi="Times New Roman" w:cs="Times New Roman"/>
          <w:sz w:val="24"/>
          <w:szCs w:val="24"/>
        </w:rPr>
        <w:t>2</w:t>
      </w:r>
      <w:r w:rsidRPr="00892411">
        <w:rPr>
          <w:rFonts w:ascii="Times New Roman" w:hAnsi="Times New Roman" w:cs="Times New Roman"/>
          <w:sz w:val="24"/>
          <w:szCs w:val="24"/>
        </w:rPr>
        <w:t xml:space="preserve"> к постановлению Правительства Москвы № 1820-ПП и условиями настоящего Договора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D90AE2">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D90AE2">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66B8A059"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lastRenderedPageBreak/>
        <w:t>2.3.11. Обеспечить достижение показателей эффективности предоставления финансовой поддержки, установленных настоящим Договором.</w:t>
      </w:r>
    </w:p>
    <w:p w14:paraId="61A6A8B1" w14:textId="263A818D" w:rsidR="002A1ABC" w:rsidRPr="00892411" w:rsidRDefault="002A1ABC"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w:t>
      </w:r>
      <w:r w:rsidR="006B2A40">
        <w:rPr>
          <w:rFonts w:ascii="Times New Roman" w:eastAsia="Times New Roman" w:hAnsi="Times New Roman" w:cs="Times New Roman"/>
          <w:sz w:val="24"/>
          <w:szCs w:val="24"/>
          <w:lang w:eastAsia="ru-RU"/>
        </w:rPr>
        <w:t>.</w:t>
      </w:r>
    </w:p>
    <w:p w14:paraId="311BC34A" w14:textId="5C3B58EA" w:rsidR="005B6B5A" w:rsidRPr="00892411" w:rsidRDefault="005B6B5A"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7F09C3B6" w14:textId="7D21DAC8" w:rsidR="00783F32" w:rsidRPr="00892411" w:rsidRDefault="00783F32"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6B2A40">
        <w:rPr>
          <w:rFonts w:ascii="Times New Roman" w:hAnsi="Times New Roman" w:cs="Times New Roman"/>
          <w:sz w:val="24"/>
          <w:szCs w:val="24"/>
        </w:rPr>
        <w:t>4</w:t>
      </w:r>
      <w:r w:rsidRPr="00892411">
        <w:rPr>
          <w:rFonts w:ascii="Times New Roman" w:hAnsi="Times New Roman" w:cs="Times New Roman"/>
          <w:sz w:val="24"/>
          <w:szCs w:val="24"/>
        </w:rPr>
        <w:t>. Пройти раз в квартал, не позднее 5 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w:t>
      </w:r>
      <w:r w:rsidR="006B2A40">
        <w:rPr>
          <w:rFonts w:ascii="Times New Roman" w:hAnsi="Times New Roman" w:cs="Times New Roman"/>
          <w:sz w:val="24"/>
          <w:szCs w:val="24"/>
        </w:rPr>
        <w:t xml:space="preserve"> </w:t>
      </w:r>
      <w:r w:rsidRPr="00892411">
        <w:rPr>
          <w:rFonts w:ascii="Times New Roman" w:hAnsi="Times New Roman" w:cs="Times New Roman"/>
          <w:sz w:val="24"/>
          <w:szCs w:val="24"/>
        </w:rPr>
        <w:t>- 3» с предоставлением в Фонд копии выписки.</w:t>
      </w:r>
    </w:p>
    <w:p w14:paraId="6C12A66B" w14:textId="05D2A573" w:rsidR="00783F32" w:rsidRPr="00892411" w:rsidRDefault="00783F32"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ab/>
        <w:t>2.3.1</w:t>
      </w:r>
      <w:r w:rsidR="006B2A40">
        <w:rPr>
          <w:rFonts w:ascii="Times New Roman" w:hAnsi="Times New Roman" w:cs="Times New Roman"/>
          <w:sz w:val="24"/>
          <w:szCs w:val="24"/>
        </w:rPr>
        <w:t>5</w:t>
      </w:r>
      <w:r w:rsidRPr="00892411">
        <w:rPr>
          <w:rFonts w:ascii="Times New Roman" w:hAnsi="Times New Roman" w:cs="Times New Roman"/>
          <w:sz w:val="24"/>
          <w:szCs w:val="24"/>
        </w:rPr>
        <w:t>. Предоставить не позднее 10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043C98F6" w:rsidR="003E3283" w:rsidRPr="00892411" w:rsidRDefault="00A06BA7"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783F32" w:rsidRPr="00892411">
        <w:rPr>
          <w:rFonts w:ascii="Times New Roman" w:hAnsi="Times New Roman" w:cs="Times New Roman"/>
          <w:sz w:val="24"/>
          <w:szCs w:val="24"/>
        </w:rPr>
        <w:t>8</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p>
    <w:p w14:paraId="6B7AA2E1"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507B652F" w14:textId="49759BE3" w:rsidR="009A4B79" w:rsidRPr="009A4B79" w:rsidRDefault="003E3283" w:rsidP="009A4B79">
      <w:pPr>
        <w:tabs>
          <w:tab w:val="left" w:pos="709"/>
          <w:tab w:val="left" w:pos="851"/>
        </w:tabs>
        <w:spacing w:after="0" w:line="257" w:lineRule="auto"/>
        <w:ind w:firstLine="709"/>
        <w:jc w:val="both"/>
        <w:rPr>
          <w:rFonts w:ascii="Times New Roman" w:hAnsi="Times New Roman" w:cs="Times New Roman"/>
          <w:i/>
          <w:iCs/>
          <w:sz w:val="24"/>
          <w:szCs w:val="24"/>
        </w:rPr>
      </w:pPr>
      <w:r w:rsidRPr="00892411">
        <w:rPr>
          <w:rFonts w:ascii="Times New Roman" w:hAnsi="Times New Roman" w:cs="Times New Roman"/>
          <w:sz w:val="24"/>
          <w:szCs w:val="24"/>
        </w:rPr>
        <w:t xml:space="preserve">3.2. </w:t>
      </w:r>
      <w:r w:rsidR="009A4B79" w:rsidRPr="009A4B79">
        <w:rPr>
          <w:rFonts w:ascii="Times New Roman" w:hAnsi="Times New Roman" w:cs="Times New Roman"/>
          <w:i/>
          <w:iCs/>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28E5A726" w14:textId="17AA977A" w:rsidR="009A4B79" w:rsidRPr="009A4B79" w:rsidRDefault="009A4B79" w:rsidP="009A4B79">
      <w:pPr>
        <w:tabs>
          <w:tab w:val="left" w:pos="709"/>
          <w:tab w:val="left" w:pos="851"/>
        </w:tabs>
        <w:spacing w:after="0" w:line="257" w:lineRule="auto"/>
        <w:ind w:firstLine="709"/>
        <w:jc w:val="both"/>
        <w:rPr>
          <w:rFonts w:ascii="Times New Roman" w:hAnsi="Times New Roman" w:cs="Times New Roman"/>
          <w:i/>
          <w:iCs/>
          <w:sz w:val="24"/>
          <w:szCs w:val="24"/>
        </w:rPr>
      </w:pPr>
      <w:r w:rsidRPr="009A4B79">
        <w:rPr>
          <w:rFonts w:ascii="Times New Roman" w:hAnsi="Times New Roman" w:cs="Times New Roman"/>
          <w:i/>
          <w:iCs/>
          <w:sz w:val="24"/>
          <w:szCs w:val="24"/>
        </w:rPr>
        <w:t xml:space="preserve">- срок предоставления финансовой поддержки </w:t>
      </w:r>
      <w:r w:rsidR="00BC5FB8">
        <w:rPr>
          <w:rFonts w:ascii="Times New Roman" w:hAnsi="Times New Roman" w:cs="Times New Roman"/>
          <w:i/>
          <w:iCs/>
          <w:sz w:val="24"/>
          <w:szCs w:val="24"/>
        </w:rPr>
        <w:t>– до 31.02.2026</w:t>
      </w:r>
      <w:r w:rsidRPr="009A4B79">
        <w:rPr>
          <w:rFonts w:ascii="Times New Roman" w:hAnsi="Times New Roman" w:cs="Times New Roman"/>
          <w:i/>
          <w:iCs/>
          <w:sz w:val="24"/>
          <w:szCs w:val="24"/>
        </w:rPr>
        <w:t>;</w:t>
      </w:r>
    </w:p>
    <w:p w14:paraId="709E2673" w14:textId="5FE52F9E" w:rsidR="009A4B79" w:rsidRPr="009A4B79" w:rsidRDefault="009A4B79" w:rsidP="00BC5FB8">
      <w:pPr>
        <w:tabs>
          <w:tab w:val="left" w:pos="709"/>
          <w:tab w:val="left" w:pos="851"/>
        </w:tabs>
        <w:spacing w:after="0" w:line="257" w:lineRule="auto"/>
        <w:ind w:firstLine="709"/>
        <w:jc w:val="both"/>
        <w:rPr>
          <w:rFonts w:ascii="Times New Roman" w:hAnsi="Times New Roman" w:cs="Times New Roman"/>
          <w:i/>
          <w:iCs/>
          <w:sz w:val="24"/>
          <w:szCs w:val="24"/>
        </w:rPr>
      </w:pPr>
      <w:r w:rsidRPr="009A4B79">
        <w:rPr>
          <w:rFonts w:ascii="Times New Roman" w:hAnsi="Times New Roman" w:cs="Times New Roman"/>
          <w:i/>
          <w:iCs/>
          <w:sz w:val="24"/>
          <w:szCs w:val="24"/>
        </w:rPr>
        <w:t>- эффективная процентная ставка по кредит</w:t>
      </w:r>
      <w:r w:rsidR="00981F20">
        <w:rPr>
          <w:rFonts w:ascii="Times New Roman" w:hAnsi="Times New Roman" w:cs="Times New Roman"/>
          <w:i/>
          <w:iCs/>
          <w:sz w:val="24"/>
          <w:szCs w:val="24"/>
        </w:rPr>
        <w:t>ному договору</w:t>
      </w:r>
      <w:r w:rsidRPr="009A4B79">
        <w:rPr>
          <w:rFonts w:ascii="Times New Roman" w:hAnsi="Times New Roman" w:cs="Times New Roman"/>
          <w:i/>
          <w:iCs/>
          <w:sz w:val="24"/>
          <w:szCs w:val="24"/>
        </w:rPr>
        <w:t xml:space="preserve"> Получателя после предоставления финансовой поддержки составляет </w:t>
      </w:r>
      <w:r w:rsidR="00BC5FB8">
        <w:rPr>
          <w:rFonts w:ascii="Times New Roman" w:hAnsi="Times New Roman" w:cs="Times New Roman"/>
          <w:i/>
          <w:iCs/>
          <w:sz w:val="24"/>
          <w:szCs w:val="24"/>
        </w:rPr>
        <w:t>«</w:t>
      </w:r>
      <w:r w:rsidRPr="009A4B79">
        <w:rPr>
          <w:rFonts w:ascii="Times New Roman" w:hAnsi="Times New Roman" w:cs="Times New Roman"/>
          <w:i/>
          <w:iCs/>
          <w:sz w:val="24"/>
          <w:szCs w:val="24"/>
        </w:rPr>
        <w:t>ключев</w:t>
      </w:r>
      <w:r w:rsidR="00BC5FB8">
        <w:rPr>
          <w:rFonts w:ascii="Times New Roman" w:hAnsi="Times New Roman" w:cs="Times New Roman"/>
          <w:i/>
          <w:iCs/>
          <w:sz w:val="24"/>
          <w:szCs w:val="24"/>
        </w:rPr>
        <w:t>ая</w:t>
      </w:r>
      <w:r w:rsidRPr="009A4B79">
        <w:rPr>
          <w:rFonts w:ascii="Times New Roman" w:hAnsi="Times New Roman" w:cs="Times New Roman"/>
          <w:i/>
          <w:iCs/>
          <w:sz w:val="24"/>
          <w:szCs w:val="24"/>
        </w:rPr>
        <w:t xml:space="preserve"> ставк</w:t>
      </w:r>
      <w:r w:rsidR="00BC5FB8">
        <w:rPr>
          <w:rFonts w:ascii="Times New Roman" w:hAnsi="Times New Roman" w:cs="Times New Roman"/>
          <w:i/>
          <w:iCs/>
          <w:sz w:val="24"/>
          <w:szCs w:val="24"/>
        </w:rPr>
        <w:t>а</w:t>
      </w:r>
      <w:r w:rsidRPr="009A4B79">
        <w:rPr>
          <w:rFonts w:ascii="Times New Roman" w:hAnsi="Times New Roman" w:cs="Times New Roman"/>
          <w:i/>
          <w:iCs/>
          <w:sz w:val="24"/>
          <w:szCs w:val="24"/>
        </w:rPr>
        <w:t xml:space="preserve"> Банка России</w:t>
      </w:r>
      <w:r w:rsidR="00BC5FB8">
        <w:rPr>
          <w:rFonts w:ascii="Times New Roman" w:hAnsi="Times New Roman" w:cs="Times New Roman"/>
          <w:i/>
          <w:iCs/>
          <w:sz w:val="24"/>
          <w:szCs w:val="24"/>
        </w:rPr>
        <w:t xml:space="preserve"> минус </w:t>
      </w:r>
      <w:r w:rsidR="00AE7354">
        <w:rPr>
          <w:rFonts w:ascii="Times New Roman" w:hAnsi="Times New Roman" w:cs="Times New Roman"/>
          <w:i/>
          <w:iCs/>
          <w:sz w:val="24"/>
          <w:szCs w:val="24"/>
        </w:rPr>
        <w:t xml:space="preserve">                  </w:t>
      </w:r>
      <w:r w:rsidR="00BC5FB8">
        <w:rPr>
          <w:rFonts w:ascii="Times New Roman" w:hAnsi="Times New Roman" w:cs="Times New Roman"/>
          <w:i/>
          <w:iCs/>
          <w:sz w:val="24"/>
          <w:szCs w:val="24"/>
        </w:rPr>
        <w:t>9 процентных пунктов»</w:t>
      </w:r>
      <w:bookmarkStart w:id="6" w:name="_Hlk204699316"/>
      <w:r w:rsidR="00BC5FB8">
        <w:rPr>
          <w:rFonts w:ascii="Times New Roman" w:hAnsi="Times New Roman" w:cs="Times New Roman"/>
          <w:i/>
          <w:iCs/>
          <w:sz w:val="24"/>
          <w:szCs w:val="24"/>
        </w:rPr>
        <w:t>.</w:t>
      </w:r>
    </w:p>
    <w:bookmarkEnd w:id="6"/>
    <w:p w14:paraId="7E3607CE" w14:textId="77777777" w:rsidR="009A4B79" w:rsidRPr="009A4B79" w:rsidRDefault="009A4B79" w:rsidP="009A4B79">
      <w:pPr>
        <w:tabs>
          <w:tab w:val="left" w:pos="709"/>
          <w:tab w:val="left" w:pos="851"/>
        </w:tabs>
        <w:spacing w:after="0" w:line="257" w:lineRule="auto"/>
        <w:ind w:firstLine="709"/>
        <w:jc w:val="both"/>
        <w:rPr>
          <w:rFonts w:ascii="Times New Roman" w:hAnsi="Times New Roman" w:cs="Times New Roman"/>
          <w:sz w:val="24"/>
          <w:szCs w:val="24"/>
        </w:rPr>
      </w:pPr>
      <w:r w:rsidRPr="009A4B79">
        <w:rPr>
          <w:rFonts w:ascii="Times New Roman" w:hAnsi="Times New Roman" w:cs="Times New Roman"/>
          <w:sz w:val="24"/>
          <w:szCs w:val="24"/>
        </w:rPr>
        <w:t xml:space="preserve">ДАННЫЙ АБЗАЦ ЗАПОЛНЯЕТСЯ ПРИ ПРЕДОСТАВЛЕНИИ АДРЕСНОЙ МЕРЫ ПОДДЕРЖКИ: </w:t>
      </w:r>
    </w:p>
    <w:p w14:paraId="79D657C1" w14:textId="73F7E55D" w:rsidR="009A4B79" w:rsidRPr="009A4B79" w:rsidRDefault="009A4B79" w:rsidP="009A4B79">
      <w:pPr>
        <w:tabs>
          <w:tab w:val="left" w:pos="709"/>
          <w:tab w:val="left" w:pos="851"/>
        </w:tabs>
        <w:spacing w:after="0" w:line="257" w:lineRule="auto"/>
        <w:ind w:firstLine="709"/>
        <w:jc w:val="both"/>
        <w:rPr>
          <w:rFonts w:ascii="Times New Roman" w:hAnsi="Times New Roman" w:cs="Times New Roman"/>
          <w:i/>
          <w:iCs/>
          <w:sz w:val="24"/>
          <w:szCs w:val="24"/>
        </w:rPr>
      </w:pPr>
      <w:r w:rsidRPr="009A4B79">
        <w:rPr>
          <w:rFonts w:ascii="Times New Roman" w:hAnsi="Times New Roman" w:cs="Times New Roman"/>
          <w:i/>
          <w:iCs/>
          <w:sz w:val="24"/>
          <w:szCs w:val="24"/>
        </w:rPr>
        <w:t xml:space="preserve">В соответствии c Порядком предоставления финансовой поддержки </w:t>
      </w:r>
      <w:r w:rsidR="00AE7354">
        <w:rPr>
          <w:rFonts w:ascii="Times New Roman" w:hAnsi="Times New Roman" w:cs="Times New Roman"/>
          <w:i/>
          <w:iCs/>
          <w:sz w:val="24"/>
          <w:szCs w:val="24"/>
        </w:rPr>
        <w:t xml:space="preserve">организациям, реализующим отдельные инвестиционные проекты по строительству (реконструкции) объектов капитального строительства на территории города Москвы, в целях компенсации части затрат на уплату процентов по кредитным договорам </w:t>
      </w:r>
      <w:r w:rsidRPr="009A4B79">
        <w:rPr>
          <w:rFonts w:ascii="Times New Roman" w:hAnsi="Times New Roman" w:cs="Times New Roman"/>
          <w:i/>
          <w:iCs/>
          <w:sz w:val="24"/>
          <w:szCs w:val="24"/>
        </w:rPr>
        <w:t>(приложение №</w:t>
      </w:r>
      <w:r w:rsidR="00BC5FB8">
        <w:rPr>
          <w:rFonts w:ascii="Times New Roman" w:hAnsi="Times New Roman" w:cs="Times New Roman"/>
          <w:i/>
          <w:iCs/>
          <w:sz w:val="24"/>
          <w:szCs w:val="24"/>
        </w:rPr>
        <w:t>2</w:t>
      </w:r>
      <w:r w:rsidRPr="009A4B79">
        <w:rPr>
          <w:rFonts w:ascii="Times New Roman" w:hAnsi="Times New Roman" w:cs="Times New Roman"/>
          <w:i/>
          <w:iCs/>
          <w:sz w:val="24"/>
          <w:szCs w:val="24"/>
        </w:rPr>
        <w:t xml:space="preserve"> к постановлению  Правительства Москвы</w:t>
      </w:r>
      <w:r w:rsidR="001819CB" w:rsidRPr="001819CB">
        <w:t xml:space="preserve"> </w:t>
      </w:r>
      <w:r w:rsidR="001819CB" w:rsidRPr="001819CB">
        <w:rPr>
          <w:rFonts w:ascii="Times New Roman" w:hAnsi="Times New Roman" w:cs="Times New Roman"/>
          <w:i/>
          <w:iCs/>
          <w:sz w:val="24"/>
          <w:szCs w:val="24"/>
        </w:rPr>
        <w:t>от 23.11.2021</w:t>
      </w:r>
      <w:r w:rsidRPr="009A4B79">
        <w:rPr>
          <w:rFonts w:ascii="Times New Roman" w:hAnsi="Times New Roman" w:cs="Times New Roman"/>
          <w:i/>
          <w:iCs/>
          <w:sz w:val="24"/>
          <w:szCs w:val="24"/>
        </w:rPr>
        <w:t xml:space="preserve"> № 1820-ПП «О предоставлении финансовой поддержки организациям, обеспечивающим развитие экономического потенциала города Москвы»),________________________________________, определенная(ые) по согласованию с Мэром Москвы (резолюция ___________ от __________).</w:t>
      </w:r>
    </w:p>
    <w:p w14:paraId="6639541C" w14:textId="53CEDC01" w:rsidR="003E3283"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4D500C">
        <w:rPr>
          <w:rFonts w:ascii="Times New Roman" w:hAnsi="Times New Roman" w:cs="Times New Roman"/>
          <w:sz w:val="24"/>
          <w:szCs w:val="24"/>
        </w:rPr>
        <w:t xml:space="preserve"> </w:t>
      </w:r>
      <w:r w:rsidR="00150427" w:rsidRPr="00B66741">
        <w:rPr>
          <w:rFonts w:ascii="Times New Roman" w:hAnsi="Times New Roman" w:cs="Times New Roman"/>
          <w:sz w:val="24"/>
          <w:szCs w:val="24"/>
        </w:rPr>
        <w:t>_______________________</w:t>
      </w:r>
      <w:r w:rsidRPr="00B66741">
        <w:rPr>
          <w:rFonts w:ascii="Times New Roman" w:hAnsi="Times New Roman" w:cs="Times New Roman"/>
          <w:sz w:val="24"/>
          <w:szCs w:val="24"/>
        </w:rPr>
        <w:t>,</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150427" w:rsidRPr="00B66741">
        <w:rPr>
          <w:rFonts w:ascii="Times New Roman" w:hAnsi="Times New Roman" w:cs="Times New Roman"/>
          <w:sz w:val="24"/>
          <w:szCs w:val="24"/>
        </w:rPr>
        <w:t>____________</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w:t>
      </w:r>
      <w:r w:rsidRPr="00B66741">
        <w:rPr>
          <w:rFonts w:ascii="Times New Roman" w:hAnsi="Times New Roman" w:cs="Times New Roman"/>
          <w:sz w:val="24"/>
          <w:szCs w:val="24"/>
        </w:rPr>
        <w:t xml:space="preserve"> (годах).</w:t>
      </w:r>
    </w:p>
    <w:p w14:paraId="79E01907" w14:textId="0AACEEA3" w:rsidR="009A4B79" w:rsidRPr="00892411" w:rsidRDefault="009A4B79" w:rsidP="00D90AE2">
      <w:pPr>
        <w:tabs>
          <w:tab w:val="left" w:pos="709"/>
          <w:tab w:val="left" w:pos="851"/>
        </w:tabs>
        <w:spacing w:after="0" w:line="257" w:lineRule="auto"/>
        <w:ind w:firstLine="709"/>
        <w:jc w:val="both"/>
        <w:rPr>
          <w:rFonts w:ascii="Times New Roman" w:hAnsi="Times New Roman" w:cs="Times New Roman"/>
          <w:sz w:val="24"/>
          <w:szCs w:val="24"/>
        </w:rPr>
      </w:pPr>
      <w:r w:rsidRPr="009A4B79">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981F20">
        <w:rPr>
          <w:rFonts w:ascii="Times New Roman" w:hAnsi="Times New Roman" w:cs="Times New Roman"/>
          <w:sz w:val="24"/>
          <w:szCs w:val="24"/>
        </w:rPr>
        <w:t>Д</w:t>
      </w:r>
      <w:r w:rsidRPr="009A4B79">
        <w:rPr>
          <w:rFonts w:ascii="Times New Roman" w:hAnsi="Times New Roman" w:cs="Times New Roman"/>
          <w:sz w:val="24"/>
          <w:szCs w:val="24"/>
        </w:rPr>
        <w:t>оговору.</w:t>
      </w:r>
    </w:p>
    <w:p w14:paraId="405CAB96"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60A945DD" w:rsidR="003E3283" w:rsidRPr="00892411" w:rsidRDefault="003E3283" w:rsidP="00D90AE2">
      <w:pPr>
        <w:spacing w:after="0" w:line="257" w:lineRule="auto"/>
        <w:ind w:firstLine="709"/>
        <w:jc w:val="both"/>
        <w:rPr>
          <w:rFonts w:ascii="Times New Roman" w:hAnsi="Times New Roman" w:cs="Times New Roman"/>
          <w:sz w:val="24"/>
          <w:szCs w:val="24"/>
        </w:rPr>
      </w:pPr>
      <w:bookmarkStart w:id="7"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AE7354">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981F20">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7"/>
    <w:p w14:paraId="3B490DFE"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38ABBA5D"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9A4B79">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77777777" w:rsidR="003E3283" w:rsidRPr="0045448B" w:rsidRDefault="003E3283" w:rsidP="00D90AE2">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w:t>
      </w:r>
      <w:r w:rsidRPr="0045448B">
        <w:rPr>
          <w:rFonts w:ascii="Times New Roman" w:hAnsi="Times New Roman" w:cs="Times New Roman"/>
          <w:sz w:val="24"/>
          <w:szCs w:val="24"/>
        </w:rPr>
        <w:t xml:space="preserve">основного долга и процентов по кредитному договору Получатель предоставляет Фонду копии платежных документов и </w:t>
      </w:r>
      <w:r w:rsidRPr="0045448B">
        <w:rPr>
          <w:rFonts w:ascii="Times New Roman" w:hAnsi="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45448B">
        <w:rPr>
          <w:rFonts w:ascii="Times New Roman" w:hAnsi="Times New Roman" w:cs="Times New Roman"/>
          <w:sz w:val="24"/>
          <w:szCs w:val="24"/>
        </w:rPr>
        <w:t xml:space="preserve"> с оттиском печати Банка синего цвета, подтверждающие совершение Получателем такой оплаты и целевое использование суммы финансовой поддержки для проведения последующей сверки расчетов.</w:t>
      </w:r>
    </w:p>
    <w:p w14:paraId="4D45A140" w14:textId="4BC8800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45448B">
        <w:rPr>
          <w:rFonts w:ascii="Times New Roman" w:hAnsi="Times New Roman" w:cs="Times New Roman"/>
          <w:sz w:val="24"/>
          <w:szCs w:val="24"/>
        </w:rPr>
        <w:t>3.6. Денежные средства финансовой поддержки, полученные Получателем</w:t>
      </w:r>
      <w:r w:rsidRPr="00892411">
        <w:rPr>
          <w:rFonts w:ascii="Times New Roman" w:hAnsi="Times New Roman" w:cs="Times New Roman"/>
          <w:sz w:val="24"/>
          <w:szCs w:val="24"/>
        </w:rPr>
        <w:t xml:space="preserve">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D90AE2">
        <w:t xml:space="preserve"> </w:t>
      </w:r>
      <w:r w:rsidRPr="00892411">
        <w:rPr>
          <w:rFonts w:ascii="Times New Roman" w:hAnsi="Times New Roman" w:cs="Times New Roman"/>
          <w:sz w:val="24"/>
          <w:szCs w:val="24"/>
        </w:rPr>
        <w:t>приложени</w:t>
      </w:r>
      <w:r w:rsidR="003E3971">
        <w:rPr>
          <w:rFonts w:ascii="Times New Roman" w:hAnsi="Times New Roman" w:cs="Times New Roman"/>
          <w:sz w:val="24"/>
          <w:szCs w:val="24"/>
        </w:rPr>
        <w:t>ем</w:t>
      </w:r>
      <w:r w:rsidR="00FF16A3" w:rsidRPr="00892411">
        <w:rPr>
          <w:rFonts w:ascii="Times New Roman" w:hAnsi="Times New Roman" w:cs="Times New Roman"/>
          <w:sz w:val="24"/>
          <w:szCs w:val="24"/>
        </w:rPr>
        <w:t xml:space="preserve"> </w:t>
      </w:r>
      <w:r w:rsidRPr="00892411">
        <w:rPr>
          <w:rFonts w:ascii="Times New Roman" w:hAnsi="Times New Roman" w:cs="Times New Roman"/>
          <w:sz w:val="24"/>
          <w:szCs w:val="24"/>
        </w:rPr>
        <w:t xml:space="preserve">1 к постановлению Правительства Москвы </w:t>
      </w:r>
      <w:r w:rsidR="00136F18">
        <w:rPr>
          <w:rFonts w:ascii="Times New Roman" w:hAnsi="Times New Roman" w:cs="Times New Roman"/>
          <w:sz w:val="24"/>
          <w:szCs w:val="24"/>
        </w:rPr>
        <w:t xml:space="preserve">№ </w:t>
      </w:r>
      <w:r w:rsidRPr="00892411">
        <w:rPr>
          <w:rFonts w:ascii="Times New Roman" w:hAnsi="Times New Roman" w:cs="Times New Roman"/>
          <w:sz w:val="24"/>
          <w:szCs w:val="24"/>
        </w:rPr>
        <w:t>1820-ПП, а именно:</w:t>
      </w:r>
    </w:p>
    <w:p w14:paraId="3523F96A" w14:textId="20CBFBFB" w:rsidR="008A6964" w:rsidRPr="009A4B79" w:rsidRDefault="008A6964" w:rsidP="00D90AE2">
      <w:pPr>
        <w:tabs>
          <w:tab w:val="left" w:pos="709"/>
          <w:tab w:val="left" w:pos="851"/>
        </w:tabs>
        <w:spacing w:after="0" w:line="257" w:lineRule="auto"/>
        <w:ind w:firstLine="709"/>
        <w:jc w:val="both"/>
        <w:rPr>
          <w:rFonts w:ascii="Times New Roman" w:hAnsi="Times New Roman"/>
          <w:color w:val="000000" w:themeColor="text1"/>
          <w:sz w:val="24"/>
        </w:rPr>
      </w:pPr>
      <w:r w:rsidRPr="009A4B79">
        <w:rPr>
          <w:rFonts w:ascii="Times New Roman" w:hAnsi="Times New Roman"/>
          <w:color w:val="000000" w:themeColor="text1"/>
          <w:sz w:val="24"/>
        </w:rPr>
        <w:t xml:space="preserve">- </w:t>
      </w:r>
      <w:r w:rsidR="009A4B79" w:rsidRPr="009A4B79">
        <w:rPr>
          <w:rFonts w:ascii="Times New Roman" w:hAnsi="Times New Roman" w:cs="Times New Roman"/>
          <w:sz w:val="24"/>
          <w:szCs w:val="24"/>
        </w:rPr>
        <w:t>реализация инвестиционных проектов, направленных на создание или реконструкцию объектов недвижимого имущества, объектов транспортной и коммунальной инфраструктуры в целях осуществления деятельности в сфере промышленности города Москвы, в том числе включающих благоустройство.</w:t>
      </w:r>
    </w:p>
    <w:p w14:paraId="78A5841D" w14:textId="687B252B" w:rsidR="003E3283" w:rsidRPr="00892411" w:rsidRDefault="0065655E" w:rsidP="00D90AE2">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цели,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2724AE83" w14:textId="77777777" w:rsidR="00AE7354" w:rsidRDefault="00AE7354" w:rsidP="00D90AE2">
      <w:pPr>
        <w:tabs>
          <w:tab w:val="left" w:pos="709"/>
          <w:tab w:val="left" w:pos="851"/>
        </w:tabs>
        <w:spacing w:after="0" w:line="257" w:lineRule="auto"/>
        <w:ind w:firstLine="709"/>
        <w:jc w:val="both"/>
        <w:rPr>
          <w:rFonts w:ascii="Times New Roman" w:hAnsi="Times New Roman" w:cs="Times New Roman"/>
          <w:sz w:val="24"/>
          <w:szCs w:val="24"/>
        </w:rPr>
      </w:pPr>
    </w:p>
    <w:p w14:paraId="67DC583F" w14:textId="77777777" w:rsidR="00AE7354" w:rsidRPr="00892411" w:rsidRDefault="00AE7354" w:rsidP="00D90AE2">
      <w:pPr>
        <w:tabs>
          <w:tab w:val="left" w:pos="709"/>
          <w:tab w:val="left" w:pos="851"/>
        </w:tabs>
        <w:spacing w:after="0" w:line="257" w:lineRule="auto"/>
        <w:ind w:firstLine="709"/>
        <w:jc w:val="both"/>
        <w:rPr>
          <w:rFonts w:ascii="Times New Roman" w:hAnsi="Times New Roman" w:cs="Times New Roman"/>
          <w:sz w:val="24"/>
          <w:szCs w:val="24"/>
        </w:rPr>
      </w:pPr>
    </w:p>
    <w:p w14:paraId="684B813C"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 xml:space="preserve">3.9. </w:t>
      </w:r>
      <w:r w:rsidRPr="00892411">
        <w:rPr>
          <w:rFonts w:ascii="Times New Roman" w:hAnsi="Times New Roman" w:cs="Times New Roman"/>
          <w:b/>
          <w:bCs/>
          <w:sz w:val="24"/>
          <w:szCs w:val="24"/>
        </w:rPr>
        <w:t>Предоставление финансовой поддержки прекращается Фондом в случаях:</w:t>
      </w:r>
    </w:p>
    <w:p w14:paraId="33A9C9FE" w14:textId="37B19C72"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646201" w:rsidRPr="00892411">
        <w:rPr>
          <w:rFonts w:ascii="Times New Roman" w:hAnsi="Times New Roman" w:cs="Times New Roman"/>
          <w:sz w:val="24"/>
          <w:szCs w:val="24"/>
        </w:rPr>
        <w:t>, включая нарушение сроков</w:t>
      </w:r>
      <w:r w:rsidR="00E56DBE" w:rsidRPr="00892411">
        <w:rPr>
          <w:rFonts w:ascii="Times New Roman" w:hAnsi="Times New Roman" w:cs="Times New Roman"/>
          <w:sz w:val="24"/>
          <w:szCs w:val="24"/>
        </w:rPr>
        <w:t>,</w:t>
      </w:r>
      <w:r w:rsidR="00646201" w:rsidRPr="00892411">
        <w:rPr>
          <w:rFonts w:ascii="Times New Roman" w:hAnsi="Times New Roman" w:cs="Times New Roman"/>
          <w:sz w:val="24"/>
          <w:szCs w:val="24"/>
        </w:rPr>
        <w:t xml:space="preserve"> установленных приложением 6 к настоящему </w:t>
      </w:r>
      <w:r w:rsidR="003E3971">
        <w:rPr>
          <w:rFonts w:ascii="Times New Roman" w:hAnsi="Times New Roman" w:cs="Times New Roman"/>
          <w:sz w:val="24"/>
          <w:szCs w:val="24"/>
        </w:rPr>
        <w:t>Д</w:t>
      </w:r>
      <w:r w:rsidR="00646201" w:rsidRPr="00892411">
        <w:rPr>
          <w:rFonts w:ascii="Times New Roman" w:hAnsi="Times New Roman" w:cs="Times New Roman"/>
          <w:sz w:val="24"/>
          <w:szCs w:val="24"/>
        </w:rPr>
        <w:t>оговору</w:t>
      </w:r>
      <w:r w:rsidR="0045448B">
        <w:rPr>
          <w:rFonts w:ascii="Times New Roman" w:hAnsi="Times New Roman" w:cs="Times New Roman"/>
          <w:sz w:val="24"/>
          <w:szCs w:val="24"/>
        </w:rPr>
        <w:t>,</w:t>
      </w:r>
      <w:r w:rsidR="00646201" w:rsidRPr="00892411">
        <w:rPr>
          <w:rFonts w:ascii="Times New Roman" w:hAnsi="Times New Roman" w:cs="Times New Roman"/>
          <w:sz w:val="24"/>
          <w:szCs w:val="24"/>
        </w:rPr>
        <w:t xml:space="preserve"> более 3 месяцев</w:t>
      </w:r>
      <w:r w:rsidRPr="00892411">
        <w:rPr>
          <w:rFonts w:ascii="Times New Roman" w:hAnsi="Times New Roman" w:cs="Times New Roman"/>
          <w:sz w:val="24"/>
          <w:szCs w:val="24"/>
        </w:rPr>
        <w:t>.</w:t>
      </w:r>
    </w:p>
    <w:p w14:paraId="13B6E97F" w14:textId="77777777"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78C905F5" w:rsidR="003E3283" w:rsidRPr="00892411" w:rsidRDefault="003E3283" w:rsidP="00D90AE2">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D90AE2">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0FEF46DA"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Установления фактов </w:t>
      </w:r>
      <w:proofErr w:type="gramStart"/>
      <w:r w:rsidRPr="00892411">
        <w:rPr>
          <w:rFonts w:ascii="Times New Roman" w:hAnsi="Times New Roman" w:cs="Times New Roman"/>
          <w:sz w:val="24"/>
          <w:szCs w:val="24"/>
        </w:rPr>
        <w:t>недостоверности</w:t>
      </w:r>
      <w:proofErr w:type="gramEnd"/>
      <w:r w:rsidRPr="00892411">
        <w:rPr>
          <w:rFonts w:ascii="Times New Roman" w:hAnsi="Times New Roman" w:cs="Times New Roman"/>
          <w:sz w:val="24"/>
          <w:szCs w:val="24"/>
        </w:rPr>
        <w:t xml:space="preserve">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3ACE36D"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493165">
        <w:rPr>
          <w:rFonts w:ascii="Times New Roman" w:hAnsi="Times New Roman" w:cs="Times New Roman"/>
          <w:sz w:val="24"/>
          <w:szCs w:val="24"/>
        </w:rPr>
        <w:t xml:space="preserve"> и</w:t>
      </w:r>
      <w:r w:rsidRPr="00892411">
        <w:rPr>
          <w:rFonts w:ascii="Times New Roman" w:hAnsi="Times New Roman" w:cs="Times New Roman"/>
          <w:sz w:val="24"/>
          <w:szCs w:val="24"/>
        </w:rPr>
        <w:t xml:space="preserve"> неустранени</w:t>
      </w:r>
      <w:r w:rsidR="00493165">
        <w:rPr>
          <w:rFonts w:ascii="Times New Roman" w:hAnsi="Times New Roman" w:cs="Times New Roman"/>
          <w:sz w:val="24"/>
          <w:szCs w:val="24"/>
        </w:rPr>
        <w:t xml:space="preserve">я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D90AE2">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6BE1324F"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1FAE282D"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xml:space="preserve">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D90AE2">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493165">
        <w:rPr>
          <w:rFonts w:ascii="Times New Roman" w:eastAsia="Times New Roman" w:hAnsi="Times New Roman" w:cs="Times New Roman"/>
          <w:b/>
          <w:bCs/>
          <w:sz w:val="24"/>
          <w:szCs w:val="24"/>
          <w:lang w:eastAsia="ru-RU"/>
        </w:rPr>
        <w:t>3.11.</w:t>
      </w:r>
      <w:r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b/>
          <w:bCs/>
          <w:sz w:val="24"/>
          <w:szCs w:val="24"/>
          <w:lang w:eastAsia="ru-RU"/>
        </w:rPr>
        <w:t>Предоставление финансовой поддержки приостанавливается Фондом в случаях:</w:t>
      </w:r>
    </w:p>
    <w:p w14:paraId="37882BC5"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6579611E"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w:t>
      </w:r>
      <w:r w:rsidR="0085684F">
        <w:rPr>
          <w:rFonts w:ascii="Times New Roman" w:hAnsi="Times New Roman" w:cs="Times New Roman"/>
          <w:sz w:val="24"/>
          <w:szCs w:val="24"/>
        </w:rPr>
        <w:t xml:space="preserve"> </w:t>
      </w:r>
      <w:r w:rsidRPr="00892411">
        <w:rPr>
          <w:rFonts w:ascii="Times New Roman" w:hAnsi="Times New Roman" w:cs="Times New Roman"/>
          <w:sz w:val="24"/>
          <w:szCs w:val="24"/>
        </w:rPr>
        <w:t>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3DB11804" w14:textId="1CDE04AD" w:rsidR="00AA6254" w:rsidRPr="00892411" w:rsidRDefault="00AA6254"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3.11.4. Нарушения сроков </w:t>
      </w:r>
      <w:r w:rsidR="003E3971" w:rsidRPr="00B66741">
        <w:rPr>
          <w:rFonts w:ascii="Times New Roman" w:hAnsi="Times New Roman" w:cs="Times New Roman"/>
          <w:sz w:val="24"/>
          <w:szCs w:val="24"/>
        </w:rPr>
        <w:t>реализации инвестиционного проекта</w:t>
      </w:r>
      <w:r w:rsidR="00054D65" w:rsidRPr="00892411">
        <w:rPr>
          <w:rFonts w:ascii="Times New Roman" w:hAnsi="Times New Roman" w:cs="Times New Roman"/>
          <w:sz w:val="24"/>
          <w:szCs w:val="24"/>
        </w:rPr>
        <w:t>, установленных приложением 6 к настоящему Договору</w:t>
      </w:r>
      <w:bookmarkStart w:id="8" w:name="_Hlk162435853"/>
      <w:r w:rsidR="00054D65" w:rsidRPr="00892411">
        <w:rPr>
          <w:rFonts w:ascii="Times New Roman" w:hAnsi="Times New Roman" w:cs="Times New Roman"/>
          <w:sz w:val="24"/>
          <w:szCs w:val="24"/>
        </w:rPr>
        <w:t>, но не более</w:t>
      </w:r>
      <w:r w:rsidRPr="00892411">
        <w:rPr>
          <w:rFonts w:ascii="Times New Roman" w:hAnsi="Times New Roman" w:cs="Times New Roman"/>
          <w:sz w:val="24"/>
          <w:szCs w:val="24"/>
        </w:rPr>
        <w:t xml:space="preserve"> 3 (трех) месяцев.</w:t>
      </w:r>
      <w:bookmarkEnd w:id="8"/>
    </w:p>
    <w:p w14:paraId="7E3E0EDB" w14:textId="45069ECA"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w:t>
      </w:r>
      <w:r w:rsidRPr="00892411">
        <w:rPr>
          <w:rFonts w:ascii="Times New Roman" w:hAnsi="Times New Roman" w:cs="Times New Roman"/>
          <w:sz w:val="24"/>
          <w:szCs w:val="24"/>
        </w:rPr>
        <w:lastRenderedPageBreak/>
        <w:t>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D90AE2">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EDE1F48" w14:textId="6B9330E9" w:rsidR="009A4B79" w:rsidRPr="00892411" w:rsidRDefault="009A4B79" w:rsidP="00D90AE2">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9A4B79">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3E3283">
      <w:pPr>
        <w:tabs>
          <w:tab w:val="left" w:pos="709"/>
          <w:tab w:val="left" w:pos="851"/>
        </w:tabs>
        <w:spacing w:after="0"/>
        <w:rPr>
          <w:rFonts w:ascii="Times New Roman" w:hAnsi="Times New Roman" w:cs="Times New Roman"/>
          <w:b/>
          <w:bCs/>
          <w:sz w:val="24"/>
          <w:szCs w:val="24"/>
        </w:rPr>
      </w:pPr>
    </w:p>
    <w:p w14:paraId="683D844C" w14:textId="77777777" w:rsidR="003E3283" w:rsidRPr="00892411" w:rsidRDefault="003E3283" w:rsidP="003E3283">
      <w:pPr>
        <w:tabs>
          <w:tab w:val="left" w:pos="709"/>
          <w:tab w:val="left" w:pos="851"/>
        </w:tabs>
        <w:spacing w:after="0"/>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4E6C8FE7" w14:textId="339798C3"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1A0DC641"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1CA41E0F"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w:t>
      </w:r>
      <w:proofErr w:type="gramStart"/>
      <w:r w:rsidRPr="00892411">
        <w:rPr>
          <w:rFonts w:ascii="Times New Roman" w:hAnsi="Times New Roman" w:cs="Times New Roman"/>
          <w:sz w:val="24"/>
          <w:szCs w:val="24"/>
        </w:rPr>
        <w:t>Договору</w:t>
      </w:r>
      <w:proofErr w:type="gramEnd"/>
      <w:r w:rsidRPr="00892411">
        <w:rPr>
          <w:rFonts w:ascii="Times New Roman" w:hAnsi="Times New Roman" w:cs="Times New Roman"/>
          <w:sz w:val="24"/>
          <w:szCs w:val="24"/>
        </w:rPr>
        <w:t xml:space="preserve">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77777777" w:rsidR="003E3283" w:rsidRPr="00892411" w:rsidRDefault="003E3283" w:rsidP="00D90AE2">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18F38FE8" w:rsidR="003E3283" w:rsidRPr="00892411" w:rsidRDefault="003E3283" w:rsidP="00D90AE2">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w:t>
      </w:r>
      <w:r w:rsidR="003E397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 xml:space="preserve"> 1820-ПП и Порядком</w:t>
      </w:r>
      <w:r w:rsidR="00981F20">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1DEFF8FA" w14:textId="4CB50F8F" w:rsidR="003E3283" w:rsidRPr="00892411" w:rsidRDefault="003E3283" w:rsidP="00D90AE2">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4.5. В случае расторжения настоящего Договора по основаниям, указанным в пунктах 3.9.1 – 3.9.</w:t>
      </w:r>
      <w:r w:rsidR="0065655E" w:rsidRPr="00892411">
        <w:rPr>
          <w:rFonts w:ascii="Times New Roman" w:hAnsi="Times New Roman" w:cs="Times New Roman"/>
          <w:spacing w:val="-6"/>
          <w:sz w:val="24"/>
          <w:szCs w:val="24"/>
        </w:rPr>
        <w:t>9</w:t>
      </w:r>
      <w:r w:rsidRPr="00892411">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892411">
        <w:rPr>
          <w:rFonts w:ascii="Times New Roman" w:hAnsi="Times New Roman" w:cs="Times New Roman"/>
          <w:spacing w:val="-6"/>
          <w:sz w:val="24"/>
          <w:szCs w:val="24"/>
        </w:rPr>
        <w:t xml:space="preserve">лицевой </w:t>
      </w:r>
      <w:r w:rsidRPr="00892411">
        <w:rPr>
          <w:rFonts w:ascii="Times New Roman" w:hAnsi="Times New Roman" w:cs="Times New Roman"/>
          <w:spacing w:val="-6"/>
          <w:sz w:val="24"/>
          <w:szCs w:val="24"/>
        </w:rPr>
        <w:t>счет Фонда.</w:t>
      </w:r>
    </w:p>
    <w:p w14:paraId="1A2F5E06" w14:textId="77777777" w:rsidR="003E3283" w:rsidRPr="00892411" w:rsidRDefault="003E3283" w:rsidP="003E3283">
      <w:pPr>
        <w:tabs>
          <w:tab w:val="left" w:pos="709"/>
          <w:tab w:val="left" w:pos="851"/>
        </w:tabs>
        <w:spacing w:after="0"/>
        <w:jc w:val="center"/>
        <w:rPr>
          <w:rFonts w:ascii="Times New Roman" w:hAnsi="Times New Roman" w:cs="Times New Roman"/>
          <w:b/>
          <w:bCs/>
          <w:sz w:val="24"/>
          <w:szCs w:val="24"/>
        </w:rPr>
      </w:pPr>
    </w:p>
    <w:p w14:paraId="2636BF6F" w14:textId="77777777" w:rsidR="003E3283" w:rsidRPr="00892411" w:rsidRDefault="003E3283" w:rsidP="003E3283">
      <w:pPr>
        <w:shd w:val="clear" w:color="auto" w:fill="FFFFFF"/>
        <w:tabs>
          <w:tab w:val="left" w:leader="underscore" w:pos="8852"/>
        </w:tabs>
        <w:spacing w:after="0" w:line="240" w:lineRule="auto"/>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3DD4D21C" w14:textId="7369F3BC" w:rsidR="003E3283" w:rsidRPr="00892411" w:rsidRDefault="003E3283" w:rsidP="003E3283">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стороны установили, что при заключении настоящего Договора и в течение всего срока действия настоящего Договора стороны исходят из того, что:</w:t>
      </w:r>
    </w:p>
    <w:p w14:paraId="05C7FAD2" w14:textId="5DB159A6" w:rsidR="003E3283" w:rsidRPr="00892411" w:rsidRDefault="003E3283" w:rsidP="00D90AE2">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009B0DDE" w:rsidRPr="00D90AE2">
        <w:t xml:space="preserve"> </w:t>
      </w:r>
      <w:r w:rsidR="009B0DDE" w:rsidRPr="00892411">
        <w:rPr>
          <w:rFonts w:ascii="Times New Roman" w:eastAsia="Times New Roman" w:hAnsi="Times New Roman" w:cs="Times New Roman"/>
          <w:sz w:val="24"/>
          <w:szCs w:val="24"/>
          <w:lang w:eastAsia="ru-RU"/>
        </w:rPr>
        <w:t>состоит на учете</w:t>
      </w:r>
      <w:r w:rsidR="009B0DDE" w:rsidRPr="00D90AE2">
        <w:rPr>
          <w:rFonts w:ascii="Times New Roman" w:hAnsi="Times New Roman"/>
          <w:sz w:val="24"/>
        </w:rPr>
        <w:t xml:space="preserve"> </w:t>
      </w:r>
      <w:r w:rsidR="009B0DDE" w:rsidRPr="00892411">
        <w:rPr>
          <w:rFonts w:ascii="Times New Roman" w:eastAsia="Times New Roman" w:hAnsi="Times New Roman" w:cs="Times New Roman"/>
          <w:sz w:val="24"/>
          <w:szCs w:val="24"/>
          <w:lang w:eastAsia="ru-RU"/>
        </w:rPr>
        <w:t>в качестве налогоплательщика на территории города Москвы</w:t>
      </w:r>
      <w:r w:rsidR="00510120" w:rsidRPr="00892411">
        <w:rPr>
          <w:rFonts w:ascii="Times New Roman" w:eastAsia="Times New Roman" w:hAnsi="Times New Roman" w:cs="Times New Roman"/>
          <w:sz w:val="24"/>
          <w:szCs w:val="24"/>
          <w:lang w:eastAsia="ru-RU"/>
        </w:rPr>
        <w:t>;</w:t>
      </w:r>
    </w:p>
    <w:p w14:paraId="0CDF24B3" w14:textId="281B2104" w:rsidR="00582594" w:rsidRPr="00892411" w:rsidRDefault="00582594"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Получатель </w:t>
      </w:r>
      <w:r w:rsidR="00783F32" w:rsidRPr="00892411">
        <w:rPr>
          <w:rFonts w:ascii="Times New Roman" w:eastAsia="Times New Roman" w:hAnsi="Times New Roman" w:cs="Times New Roman"/>
          <w:sz w:val="24"/>
          <w:szCs w:val="24"/>
          <w:lang w:eastAsia="ru-RU"/>
        </w:rPr>
        <w:t>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5DACAAE" w14:textId="415B4B29" w:rsidR="003E3283" w:rsidRPr="00892411" w:rsidRDefault="005F6966"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в </w:t>
      </w:r>
      <w:r w:rsidR="003E3283" w:rsidRPr="00892411">
        <w:rPr>
          <w:rFonts w:ascii="Times New Roman" w:eastAsia="Times New Roman" w:hAnsi="Times New Roman" w:cs="Times New Roman"/>
          <w:sz w:val="24"/>
          <w:szCs w:val="24"/>
          <w:lang w:eastAsia="ru-RU"/>
        </w:rPr>
        <w:t>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sidR="00493165">
        <w:rPr>
          <w:rFonts w:ascii="Times New Roman" w:eastAsia="Times New Roman" w:hAnsi="Times New Roman" w:cs="Times New Roman"/>
          <w:sz w:val="24"/>
          <w:szCs w:val="24"/>
          <w:lang w:eastAsia="ru-RU"/>
        </w:rPr>
        <w:t>;</w:t>
      </w:r>
    </w:p>
    <w:p w14:paraId="0CC8B0E4" w14:textId="7A19237C" w:rsidR="002B4235" w:rsidRPr="00AE7354" w:rsidRDefault="003E3283" w:rsidP="00D90AE2">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Получатель не является аффилированным лицом по отношению к банку</w:t>
      </w:r>
      <w:r w:rsidR="002B4235" w:rsidRPr="00892411">
        <w:rPr>
          <w:rFonts w:ascii="Times New Roman" w:eastAsia="Times New Roman" w:hAnsi="Times New Roman" w:cs="Times New Roman"/>
          <w:sz w:val="24"/>
          <w:szCs w:val="24"/>
          <w:lang w:eastAsia="ru-RU"/>
        </w:rPr>
        <w:t xml:space="preserve"> </w:t>
      </w:r>
      <w:r w:rsidR="002B4235" w:rsidRPr="00D90AE2">
        <w:rPr>
          <w:rFonts w:ascii="Times New Roman" w:hAnsi="Times New Roman"/>
          <w:sz w:val="24"/>
        </w:rPr>
        <w:t>(</w:t>
      </w:r>
      <w:r w:rsidR="00AD66A3" w:rsidRPr="00B66741">
        <w:rPr>
          <w:rFonts w:ascii="Times New Roman" w:eastAsia="Times New Roman" w:hAnsi="Times New Roman" w:cs="Times New Roman"/>
          <w:i/>
          <w:iCs/>
          <w:sz w:val="24"/>
          <w:szCs w:val="24"/>
          <w:lang w:eastAsia="ru-RU"/>
        </w:rPr>
        <w:t>указывается название,</w:t>
      </w:r>
      <w:r w:rsidR="002B4235" w:rsidRPr="00D90AE2">
        <w:rPr>
          <w:rFonts w:ascii="Times New Roman" w:hAnsi="Times New Roman"/>
          <w:sz w:val="24"/>
        </w:rPr>
        <w:t xml:space="preserve"> ОГРН, ИНН </w:t>
      </w:r>
      <w:r w:rsidR="00AD66A3" w:rsidRPr="00B66741">
        <w:rPr>
          <w:rFonts w:ascii="Times New Roman" w:eastAsia="Times New Roman" w:hAnsi="Times New Roman" w:cs="Times New Roman"/>
          <w:i/>
          <w:iCs/>
          <w:sz w:val="24"/>
          <w:szCs w:val="24"/>
          <w:lang w:eastAsia="ru-RU"/>
        </w:rPr>
        <w:t>банка</w:t>
      </w:r>
      <w:r w:rsidR="002B4235" w:rsidRPr="00D90AE2">
        <w:rPr>
          <w:rFonts w:ascii="Times New Roman" w:hAnsi="Times New Roman"/>
          <w:sz w:val="24"/>
        </w:rPr>
        <w:t>), предоставившему кредит</w:t>
      </w:r>
      <w:r w:rsidR="00386B8B" w:rsidRPr="004D500C">
        <w:rPr>
          <w:rFonts w:ascii="Times New Roman" w:eastAsia="Times New Roman" w:hAnsi="Times New Roman" w:cs="Times New Roman"/>
          <w:sz w:val="24"/>
          <w:szCs w:val="24"/>
          <w:lang w:eastAsia="ru-RU"/>
        </w:rPr>
        <w:t>;</w:t>
      </w:r>
    </w:p>
    <w:p w14:paraId="55F22FE5" w14:textId="6245F3EB" w:rsidR="003E3283" w:rsidRDefault="00582594"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00783F32" w:rsidRPr="00D90AE2">
        <w:t xml:space="preserve"> </w:t>
      </w:r>
      <w:r w:rsidR="00783F32"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1819CB">
        <w:rPr>
          <w:rFonts w:ascii="Times New Roman" w:hAnsi="Times New Roman" w:cs="Times New Roman"/>
          <w:sz w:val="24"/>
          <w:szCs w:val="24"/>
        </w:rPr>
        <w:t>.07.</w:t>
      </w:r>
      <w:r w:rsidR="00783F32" w:rsidRPr="00892411">
        <w:rPr>
          <w:rFonts w:ascii="Times New Roman" w:hAnsi="Times New Roman" w:cs="Times New Roman"/>
          <w:sz w:val="24"/>
          <w:szCs w:val="24"/>
        </w:rPr>
        <w:t xml:space="preserve">2022 </w:t>
      </w:r>
      <w:r w:rsidR="004D500C">
        <w:rPr>
          <w:rFonts w:ascii="Times New Roman" w:hAnsi="Times New Roman" w:cs="Times New Roman"/>
          <w:sz w:val="24"/>
          <w:szCs w:val="24"/>
        </w:rPr>
        <w:t xml:space="preserve">                 № </w:t>
      </w:r>
      <w:r w:rsidR="00783F32" w:rsidRPr="00892411">
        <w:rPr>
          <w:rFonts w:ascii="Times New Roman" w:hAnsi="Times New Roman" w:cs="Times New Roman"/>
          <w:sz w:val="24"/>
          <w:szCs w:val="24"/>
        </w:rPr>
        <w:t>255-ФЗ «О контроле за деятельностью лиц, находящихся под иностранным влиянием»</w:t>
      </w:r>
      <w:r w:rsidR="00386B8B" w:rsidRPr="00892411">
        <w:rPr>
          <w:rFonts w:ascii="Times New Roman" w:hAnsi="Times New Roman" w:cs="Times New Roman"/>
          <w:sz w:val="24"/>
          <w:szCs w:val="24"/>
        </w:rPr>
        <w:t>;</w:t>
      </w:r>
    </w:p>
    <w:p w14:paraId="41D3D5B1" w14:textId="087C93C6" w:rsidR="00AE7354" w:rsidRDefault="00AE7354"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Получатель обладает земельным участком, в отношении которого в соответствии с законодательством о градостроительной деятельности установлен вид разрешенного использования земельного участка, предусматривающий размещение объектов капитального строительства (для земельных участков, принадлежащих организации на праве собственности или ином праве, не относящемся к аренде);</w:t>
      </w:r>
    </w:p>
    <w:p w14:paraId="11FFE052" w14:textId="7D05D1CD" w:rsidR="00AE7354" w:rsidRDefault="00AE7354"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Получатель обладает действующим разрешением на строительства объектов капитального строительства, строительство (реконструкция) которых осуществляется в рамках инвестиционного проекта, в целях реализации которого заключен кредитный договор;</w:t>
      </w:r>
    </w:p>
    <w:p w14:paraId="71502422" w14:textId="19B8E2B3" w:rsidR="00783F32" w:rsidRPr="00892411" w:rsidRDefault="00A26CCB"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8DE7B23" w14:textId="51685AA1" w:rsidR="00783F32" w:rsidRPr="00892411" w:rsidRDefault="00A26CCB" w:rsidP="00D90AE2">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w:t>
      </w:r>
      <w:r w:rsidR="00C24E2D">
        <w:rPr>
          <w:rFonts w:ascii="Times New Roman" w:hAnsi="Times New Roman" w:cs="Times New Roman"/>
          <w:sz w:val="24"/>
          <w:szCs w:val="24"/>
        </w:rPr>
        <w:t>уют</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сведени</w:t>
      </w:r>
      <w:r w:rsidR="00C24E2D">
        <w:rPr>
          <w:rFonts w:ascii="Times New Roman" w:hAnsi="Times New Roman" w:cs="Times New Roman"/>
          <w:sz w:val="24"/>
          <w:szCs w:val="24"/>
        </w:rPr>
        <w:t>я</w:t>
      </w:r>
      <w:r w:rsidR="00783F32" w:rsidRPr="00892411">
        <w:rPr>
          <w:rFonts w:ascii="Times New Roman" w:hAnsi="Times New Roman" w:cs="Times New Roman"/>
          <w:sz w:val="24"/>
          <w:szCs w:val="24"/>
        </w:rPr>
        <w:t xml:space="preserve">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sidR="001819CB">
        <w:rPr>
          <w:rFonts w:ascii="Times New Roman" w:hAnsi="Times New Roman" w:cs="Times New Roman"/>
          <w:sz w:val="24"/>
          <w:szCs w:val="24"/>
        </w:rPr>
        <w:t>0</w:t>
      </w:r>
      <w:r w:rsidR="00783F32" w:rsidRPr="00892411">
        <w:rPr>
          <w:rFonts w:ascii="Times New Roman" w:hAnsi="Times New Roman" w:cs="Times New Roman"/>
          <w:sz w:val="24"/>
          <w:szCs w:val="24"/>
        </w:rPr>
        <w:t>5</w:t>
      </w:r>
      <w:r w:rsidR="001819CB">
        <w:rPr>
          <w:rFonts w:ascii="Times New Roman" w:hAnsi="Times New Roman" w:cs="Times New Roman"/>
          <w:sz w:val="24"/>
          <w:szCs w:val="24"/>
        </w:rPr>
        <w:t>.07.</w:t>
      </w:r>
      <w:r w:rsidR="00783F32"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1819CB">
        <w:rPr>
          <w:rFonts w:ascii="Times New Roman" w:hAnsi="Times New Roman" w:cs="Times New Roman"/>
          <w:sz w:val="24"/>
          <w:szCs w:val="24"/>
        </w:rPr>
        <w:t>.07.2011</w:t>
      </w:r>
      <w:r w:rsidR="00783F32" w:rsidRPr="00892411">
        <w:rPr>
          <w:rFonts w:ascii="Times New Roman" w:hAnsi="Times New Roman" w:cs="Times New Roman"/>
          <w:sz w:val="24"/>
          <w:szCs w:val="24"/>
        </w:rPr>
        <w:t xml:space="preserve"> </w:t>
      </w:r>
      <w:r>
        <w:rPr>
          <w:rFonts w:ascii="Times New Roman" w:hAnsi="Times New Roman" w:cs="Times New Roman"/>
          <w:sz w:val="24"/>
          <w:szCs w:val="24"/>
        </w:rPr>
        <w:t>№</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223-ФЗ «О закупках товаров, работ, услуг отдельными видами юридических лиц».</w:t>
      </w:r>
    </w:p>
    <w:p w14:paraId="78F1DEB6" w14:textId="77777777" w:rsidR="003E3283" w:rsidRPr="00892411" w:rsidRDefault="003E3283" w:rsidP="003E3283">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Default="003E3283" w:rsidP="003E3283">
      <w:pPr>
        <w:spacing w:after="0" w:line="240" w:lineRule="auto"/>
        <w:ind w:firstLine="709"/>
        <w:jc w:val="both"/>
        <w:rPr>
          <w:rFonts w:ascii="Times New Roman" w:hAnsi="Times New Roman" w:cs="Times New Roman"/>
          <w:sz w:val="24"/>
          <w:szCs w:val="24"/>
          <w:lang w:eastAsia="ru-RU"/>
        </w:rPr>
      </w:pPr>
    </w:p>
    <w:p w14:paraId="07EDAB6C" w14:textId="77777777" w:rsidR="00AE7354" w:rsidRDefault="00AE7354" w:rsidP="003E3283">
      <w:pPr>
        <w:spacing w:after="0" w:line="240" w:lineRule="auto"/>
        <w:ind w:firstLine="709"/>
        <w:jc w:val="both"/>
        <w:rPr>
          <w:rFonts w:ascii="Times New Roman" w:hAnsi="Times New Roman" w:cs="Times New Roman"/>
          <w:sz w:val="24"/>
          <w:szCs w:val="24"/>
          <w:lang w:eastAsia="ru-RU"/>
        </w:rPr>
      </w:pPr>
    </w:p>
    <w:p w14:paraId="06D56039" w14:textId="77777777" w:rsidR="00AE7354" w:rsidRDefault="00AE7354" w:rsidP="003E3283">
      <w:pPr>
        <w:spacing w:after="0" w:line="240" w:lineRule="auto"/>
        <w:ind w:firstLine="709"/>
        <w:jc w:val="both"/>
        <w:rPr>
          <w:rFonts w:ascii="Times New Roman" w:hAnsi="Times New Roman" w:cs="Times New Roman"/>
          <w:sz w:val="24"/>
          <w:szCs w:val="24"/>
          <w:lang w:eastAsia="ru-RU"/>
        </w:rPr>
      </w:pPr>
    </w:p>
    <w:p w14:paraId="1CD834BA" w14:textId="77777777" w:rsidR="00AE7354" w:rsidRDefault="00AE7354" w:rsidP="003E3283">
      <w:pPr>
        <w:spacing w:after="0" w:line="240" w:lineRule="auto"/>
        <w:ind w:firstLine="709"/>
        <w:jc w:val="both"/>
        <w:rPr>
          <w:rFonts w:ascii="Times New Roman" w:hAnsi="Times New Roman" w:cs="Times New Roman"/>
          <w:sz w:val="24"/>
          <w:szCs w:val="24"/>
          <w:lang w:eastAsia="ru-RU"/>
        </w:rPr>
      </w:pPr>
    </w:p>
    <w:p w14:paraId="0E4CFE56" w14:textId="77777777" w:rsidR="00AE7354" w:rsidRPr="00892411" w:rsidRDefault="00AE7354" w:rsidP="003E3283">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lastRenderedPageBreak/>
        <w:t>6. ПОКАЗАТЕЛИ ЭФФЕКТИВНОСТИ</w:t>
      </w:r>
    </w:p>
    <w:p w14:paraId="775EDA16" w14:textId="33C577F1"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5E2CFC65"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6C748220" w:rsidR="003E3283" w:rsidRPr="00892411" w:rsidRDefault="003E3283" w:rsidP="00D90AE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w:t>
      </w:r>
      <w:r w:rsidR="00493165">
        <w:rPr>
          <w:rFonts w:ascii="Times New Roman" w:hAnsi="Times New Roman" w:cs="Times New Roman"/>
          <w:sz w:val="24"/>
          <w:szCs w:val="24"/>
        </w:rPr>
        <w:t xml:space="preserve"> </w:t>
      </w:r>
      <w:r w:rsidRPr="00892411">
        <w:rPr>
          <w:rFonts w:ascii="Times New Roman" w:hAnsi="Times New Roman" w:cs="Times New Roman"/>
          <w:sz w:val="24"/>
          <w:szCs w:val="24"/>
        </w:rPr>
        <w:t xml:space="preserve">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3E3283">
      <w:pPr>
        <w:tabs>
          <w:tab w:val="left" w:pos="567"/>
          <w:tab w:val="left" w:pos="709"/>
          <w:tab w:val="left" w:pos="851"/>
        </w:tabs>
        <w:spacing w:after="0" w:line="240" w:lineRule="auto"/>
        <w:jc w:val="both"/>
        <w:rPr>
          <w:rFonts w:ascii="Times New Roman" w:hAnsi="Times New Roman" w:cs="Times New Roman"/>
          <w:b/>
          <w:sz w:val="24"/>
          <w:szCs w:val="24"/>
        </w:rPr>
      </w:pPr>
    </w:p>
    <w:p w14:paraId="6CB3FEC7" w14:textId="77777777" w:rsidR="003E3283" w:rsidRPr="00892411" w:rsidRDefault="003E3283" w:rsidP="003E3283">
      <w:pPr>
        <w:tabs>
          <w:tab w:val="left" w:pos="567"/>
          <w:tab w:val="left" w:pos="709"/>
          <w:tab w:val="left" w:pos="851"/>
        </w:tabs>
        <w:spacing w:after="0" w:line="240" w:lineRule="auto"/>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892411" w:rsidRDefault="003E3283" w:rsidP="00D90AE2">
      <w:pPr>
        <w:tabs>
          <w:tab w:val="left" w:pos="567"/>
          <w:tab w:val="left" w:pos="709"/>
          <w:tab w:val="left" w:pos="851"/>
        </w:tabs>
        <w:spacing w:after="0" w:line="240" w:lineRule="auto"/>
        <w:ind w:firstLine="709"/>
        <w:jc w:val="center"/>
        <w:rPr>
          <w:rFonts w:ascii="Times New Roman" w:hAnsi="Times New Roman" w:cs="Times New Roman"/>
          <w:b/>
          <w:sz w:val="24"/>
          <w:szCs w:val="24"/>
        </w:rPr>
      </w:pPr>
    </w:p>
    <w:p w14:paraId="1308CE02" w14:textId="55F31685" w:rsidR="003E3283" w:rsidRPr="00892411"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w:t>
      </w:r>
      <w:r w:rsidR="00AE7354">
        <w:rPr>
          <w:rFonts w:ascii="Times New Roman" w:hAnsi="Times New Roman" w:cs="Times New Roman"/>
          <w:sz w:val="24"/>
          <w:szCs w:val="24"/>
        </w:rPr>
        <w:t>2</w:t>
      </w:r>
      <w:r w:rsidRPr="00892411">
        <w:rPr>
          <w:rFonts w:ascii="Times New Roman" w:hAnsi="Times New Roman" w:cs="Times New Roman"/>
          <w:sz w:val="24"/>
          <w:szCs w:val="24"/>
        </w:rPr>
        <w:t xml:space="preserve"> к постановлению Правительства Москвы № 1820-ПП, достижение</w:t>
      </w:r>
      <w:r w:rsidR="00493165">
        <w:rPr>
          <w:rFonts w:ascii="Times New Roman" w:hAnsi="Times New Roman" w:cs="Times New Roman"/>
          <w:sz w:val="24"/>
          <w:szCs w:val="24"/>
        </w:rPr>
        <w:t>м</w:t>
      </w:r>
      <w:r w:rsidRPr="00892411">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007FBE0F" w14:textId="2636BB44" w:rsidR="003E3283"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Style w:val="a4"/>
        <w:tblW w:w="0" w:type="auto"/>
        <w:tblInd w:w="0" w:type="dxa"/>
        <w:tblLook w:val="04A0" w:firstRow="1" w:lastRow="0" w:firstColumn="1" w:lastColumn="0" w:noHBand="0" w:noVBand="1"/>
      </w:tblPr>
      <w:tblGrid>
        <w:gridCol w:w="3303"/>
        <w:gridCol w:w="3304"/>
        <w:gridCol w:w="3304"/>
      </w:tblGrid>
      <w:tr w:rsidR="00E45EB7" w:rsidRPr="00E45EB7" w14:paraId="2F946CA9" w14:textId="77777777" w:rsidTr="00BF3AC5">
        <w:tc>
          <w:tcPr>
            <w:tcW w:w="3303" w:type="dxa"/>
            <w:vMerge w:val="restart"/>
          </w:tcPr>
          <w:p w14:paraId="4E4B5430"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hAnsi="Times New Roman" w:cs="Times New Roman"/>
                <w:sz w:val="24"/>
                <w:szCs w:val="24"/>
              </w:rPr>
              <w:t>Предмет проверки:</w:t>
            </w:r>
          </w:p>
        </w:tc>
        <w:tc>
          <w:tcPr>
            <w:tcW w:w="6608" w:type="dxa"/>
            <w:gridSpan w:val="2"/>
          </w:tcPr>
          <w:p w14:paraId="3AE99F63" w14:textId="77777777" w:rsidR="00E45EB7" w:rsidRPr="00E45EB7" w:rsidRDefault="00E45EB7" w:rsidP="00E45EB7">
            <w:pPr>
              <w:spacing w:line="240" w:lineRule="auto"/>
              <w:jc w:val="center"/>
              <w:rPr>
                <w:rFonts w:ascii="Times New Roman" w:eastAsia="Times New Roman" w:hAnsi="Times New Roman" w:cs="Times New Roman"/>
                <w:sz w:val="24"/>
                <w:szCs w:val="24"/>
                <w:lang w:eastAsia="ru-RU"/>
              </w:rPr>
            </w:pPr>
            <w:r w:rsidRPr="00E45EB7">
              <w:rPr>
                <w:rFonts w:ascii="Times New Roman" w:eastAsia="Times New Roman" w:hAnsi="Times New Roman" w:cs="Times New Roman"/>
                <w:sz w:val="24"/>
                <w:szCs w:val="24"/>
                <w:lang w:eastAsia="ru-RU"/>
              </w:rPr>
              <w:t>Сроки проведения проверок:</w:t>
            </w:r>
          </w:p>
        </w:tc>
      </w:tr>
      <w:tr w:rsidR="00E45EB7" w:rsidRPr="00E45EB7" w14:paraId="23F4CE7E" w14:textId="77777777" w:rsidTr="00BF3AC5">
        <w:tc>
          <w:tcPr>
            <w:tcW w:w="3303" w:type="dxa"/>
            <w:vMerge/>
          </w:tcPr>
          <w:p w14:paraId="6C19651C" w14:textId="77777777" w:rsidR="00E45EB7" w:rsidRPr="00E45EB7" w:rsidRDefault="00E45EB7" w:rsidP="00E45EB7">
            <w:pPr>
              <w:spacing w:line="240" w:lineRule="auto"/>
              <w:jc w:val="both"/>
              <w:rPr>
                <w:rFonts w:ascii="Times New Roman" w:hAnsi="Times New Roman" w:cs="Times New Roman"/>
                <w:sz w:val="24"/>
                <w:szCs w:val="24"/>
              </w:rPr>
            </w:pPr>
          </w:p>
        </w:tc>
        <w:tc>
          <w:tcPr>
            <w:tcW w:w="3304" w:type="dxa"/>
          </w:tcPr>
          <w:p w14:paraId="2548DB95"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eastAsia="Times New Roman" w:hAnsi="Times New Roman" w:cs="Times New Roman"/>
                <w:sz w:val="24"/>
                <w:szCs w:val="24"/>
                <w:lang w:eastAsia="ru-RU"/>
              </w:rPr>
              <w:t>Камеральная проверка</w:t>
            </w:r>
          </w:p>
        </w:tc>
        <w:tc>
          <w:tcPr>
            <w:tcW w:w="3304" w:type="dxa"/>
          </w:tcPr>
          <w:p w14:paraId="771CB912"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eastAsia="Times New Roman" w:hAnsi="Times New Roman" w:cs="Times New Roman"/>
                <w:sz w:val="24"/>
                <w:szCs w:val="24"/>
                <w:lang w:eastAsia="ru-RU"/>
              </w:rPr>
              <w:t>Выездная проверка</w:t>
            </w:r>
          </w:p>
        </w:tc>
      </w:tr>
      <w:tr w:rsidR="00E45EB7" w:rsidRPr="00E45EB7" w14:paraId="78201B54" w14:textId="77777777" w:rsidTr="00BF3AC5">
        <w:tc>
          <w:tcPr>
            <w:tcW w:w="3303" w:type="dxa"/>
          </w:tcPr>
          <w:p w14:paraId="01A2816F"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hAnsi="Times New Roman" w:cs="Times New Roman"/>
                <w:sz w:val="24"/>
                <w:szCs w:val="24"/>
              </w:rPr>
              <w:t>Соответствие требованиям к получателям поддержки</w:t>
            </w:r>
          </w:p>
        </w:tc>
        <w:tc>
          <w:tcPr>
            <w:tcW w:w="3304" w:type="dxa"/>
          </w:tcPr>
          <w:p w14:paraId="524C21A4"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eastAsia="Times New Roman" w:hAnsi="Times New Roman" w:cs="Times New Roman"/>
                <w:sz w:val="24"/>
                <w:szCs w:val="24"/>
                <w:lang w:eastAsia="ru-RU"/>
              </w:rPr>
              <w:t>Ежегодно, либо после закрытия кредитного договора, не позднее 15 рабочих дней после окончания соответствующего квартала</w:t>
            </w:r>
          </w:p>
        </w:tc>
        <w:tc>
          <w:tcPr>
            <w:tcW w:w="3304" w:type="dxa"/>
          </w:tcPr>
          <w:p w14:paraId="4DB371C3"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eastAsia="Times New Roman" w:hAnsi="Times New Roman" w:cs="Times New Roman"/>
                <w:sz w:val="24"/>
                <w:szCs w:val="24"/>
                <w:lang w:eastAsia="ru-RU"/>
              </w:rPr>
              <w:t>Не реже одного раза в год по решению генерального директора</w:t>
            </w:r>
          </w:p>
        </w:tc>
      </w:tr>
      <w:tr w:rsidR="00E45EB7" w:rsidRPr="00E45EB7" w14:paraId="3B9C796E" w14:textId="77777777" w:rsidTr="00BF3AC5">
        <w:tc>
          <w:tcPr>
            <w:tcW w:w="3303" w:type="dxa"/>
          </w:tcPr>
          <w:p w14:paraId="02C56F63"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hAnsi="Times New Roman" w:cs="Times New Roman"/>
                <w:sz w:val="24"/>
                <w:szCs w:val="24"/>
              </w:rPr>
              <w:t>Выполнение установленных показателей эффективности</w:t>
            </w:r>
          </w:p>
        </w:tc>
        <w:tc>
          <w:tcPr>
            <w:tcW w:w="3304" w:type="dxa"/>
          </w:tcPr>
          <w:p w14:paraId="6B4EE4D5"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hAnsi="Times New Roman" w:cs="Times New Roman"/>
                <w:sz w:val="24"/>
                <w:szCs w:val="24"/>
              </w:rPr>
              <w:t>При предоставлении документов, подтверждающих выполнение установленных показателей эффективности</w:t>
            </w:r>
          </w:p>
        </w:tc>
        <w:tc>
          <w:tcPr>
            <w:tcW w:w="3304" w:type="dxa"/>
          </w:tcPr>
          <w:p w14:paraId="4CAD9E3D" w14:textId="77777777" w:rsidR="00E45EB7" w:rsidRPr="00E45EB7" w:rsidRDefault="00E45EB7" w:rsidP="00E45EB7">
            <w:pPr>
              <w:spacing w:line="240" w:lineRule="auto"/>
              <w:jc w:val="both"/>
              <w:rPr>
                <w:rFonts w:ascii="Times New Roman" w:hAnsi="Times New Roman" w:cs="Times New Roman"/>
                <w:sz w:val="24"/>
                <w:szCs w:val="24"/>
              </w:rPr>
            </w:pPr>
            <w:r w:rsidRPr="00E45EB7">
              <w:rPr>
                <w:rFonts w:ascii="Times New Roman" w:hAnsi="Times New Roman" w:cs="Times New Roman"/>
                <w:sz w:val="24"/>
                <w:szCs w:val="24"/>
              </w:rPr>
              <w:t>В случае необходимости по решению генерального директора</w:t>
            </w:r>
          </w:p>
        </w:tc>
      </w:tr>
    </w:tbl>
    <w:p w14:paraId="4FE837EA" w14:textId="3B9E85C4" w:rsidR="003E3283" w:rsidRPr="00892411"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p>
    <w:p w14:paraId="39EB9E8B" w14:textId="77777777" w:rsidR="00E45EB7" w:rsidRDefault="003E3283" w:rsidP="00E45EB7">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51C36A89" w14:textId="51B578E4" w:rsidR="003E3283" w:rsidRPr="00892411" w:rsidRDefault="003E3283" w:rsidP="00E45EB7">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7.4. </w:t>
      </w:r>
      <w:r w:rsidR="00E45EB7">
        <w:rPr>
          <w:rFonts w:ascii="Times New Roman" w:hAnsi="Times New Roman" w:cs="Times New Roman"/>
          <w:sz w:val="24"/>
          <w:szCs w:val="24"/>
        </w:rPr>
        <w:t xml:space="preserve">Выездные проверки получателя проводятся Фондом в целях установления фактических обстоятельств, связанных с осуществлением Получателем деятельности по реализации отдельных инвестиционных проектов в городе Москве в порядке, предусмотренном Порядком Фонда. </w:t>
      </w:r>
      <w:r w:rsidR="00075669" w:rsidRPr="00B66741">
        <w:rPr>
          <w:rFonts w:ascii="Times New Roman" w:hAnsi="Times New Roman" w:cs="Times New Roman"/>
          <w:sz w:val="24"/>
          <w:szCs w:val="24"/>
        </w:rPr>
        <w:t xml:space="preserve"> </w:t>
      </w:r>
    </w:p>
    <w:p w14:paraId="50DAE0C3" w14:textId="49A8FB16" w:rsidR="003E3283" w:rsidRPr="00892411"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7.5.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w:t>
      </w:r>
      <w:r w:rsidRPr="00892411">
        <w:rPr>
          <w:rFonts w:ascii="Times New Roman" w:hAnsi="Times New Roman" w:cs="Times New Roman"/>
          <w:sz w:val="24"/>
          <w:szCs w:val="24"/>
        </w:rPr>
        <w:lastRenderedPageBreak/>
        <w:t>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77777777" w:rsidR="003E3283" w:rsidRDefault="003E3283" w:rsidP="00D90AE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7.6.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18E5AE21" w14:textId="77777777" w:rsidR="00493165" w:rsidRPr="00892411" w:rsidRDefault="00493165" w:rsidP="00D90AE2">
      <w:pPr>
        <w:spacing w:after="0" w:line="240" w:lineRule="auto"/>
        <w:ind w:firstLine="709"/>
        <w:jc w:val="both"/>
        <w:rPr>
          <w:rFonts w:ascii="Times New Roman" w:hAnsi="Times New Roman" w:cs="Times New Roman"/>
          <w:sz w:val="24"/>
          <w:szCs w:val="24"/>
        </w:rPr>
      </w:pPr>
    </w:p>
    <w:p w14:paraId="5885A604" w14:textId="77777777"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p>
    <w:p w14:paraId="7647B7DF"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52E47732"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981F20">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4B7E8D90"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D90AE2" w:rsidRDefault="003E3283" w:rsidP="00D90AE2">
      <w:pPr>
        <w:tabs>
          <w:tab w:val="left" w:pos="567"/>
          <w:tab w:val="left" w:pos="709"/>
          <w:tab w:val="left" w:pos="851"/>
        </w:tabs>
        <w:spacing w:after="0"/>
        <w:jc w:val="center"/>
        <w:rPr>
          <w:rFonts w:ascii="Times New Roman" w:hAnsi="Times New Roman"/>
          <w:b/>
          <w:sz w:val="24"/>
        </w:rPr>
      </w:pPr>
    </w:p>
    <w:p w14:paraId="79B9E0A3"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sz w:val="24"/>
          <w:szCs w:val="24"/>
        </w:rPr>
      </w:pPr>
    </w:p>
    <w:p w14:paraId="72D29803" w14:textId="77777777" w:rsidR="003E3283" w:rsidRPr="00892411" w:rsidRDefault="003E3283" w:rsidP="00D90AE2">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141EA48D" w14:textId="694F2C55" w:rsidR="003E3283" w:rsidRPr="00892411" w:rsidRDefault="003E3283" w:rsidP="00D90AE2">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981F20" w:rsidRPr="00981F20">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3E3283">
      <w:pPr>
        <w:tabs>
          <w:tab w:val="left" w:pos="567"/>
          <w:tab w:val="left" w:pos="709"/>
          <w:tab w:val="left" w:pos="851"/>
          <w:tab w:val="left" w:pos="980"/>
        </w:tabs>
        <w:ind w:firstLine="567"/>
        <w:jc w:val="both"/>
        <w:rPr>
          <w:rFonts w:ascii="Times New Roman" w:hAnsi="Times New Roman" w:cs="Times New Roman"/>
          <w:sz w:val="24"/>
          <w:szCs w:val="24"/>
        </w:rPr>
      </w:pPr>
    </w:p>
    <w:p w14:paraId="45960F79" w14:textId="77777777" w:rsidR="003E3283" w:rsidRPr="00892411" w:rsidRDefault="003E3283" w:rsidP="00D90AE2">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D90AE2">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2582B316" w:rsidR="003E3283" w:rsidRPr="00892411" w:rsidRDefault="003E3283" w:rsidP="00D90AE2">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981F20" w:rsidRPr="00981F20">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493165">
        <w:rPr>
          <w:rFonts w:ascii="Times New Roman" w:hAnsi="Times New Roman" w:cs="Times New Roman"/>
          <w:sz w:val="24"/>
          <w:szCs w:val="24"/>
        </w:rPr>
        <w:t xml:space="preserve"> </w:t>
      </w:r>
      <w:r w:rsidR="00493165" w:rsidRPr="00493165">
        <w:rPr>
          <w:rFonts w:ascii="Times New Roman" w:hAnsi="Times New Roman" w:cs="Times New Roman"/>
          <w:sz w:val="24"/>
          <w:szCs w:val="24"/>
        </w:rPr>
        <w:t>(адрес электронной почты Фонда – info@mfppp.ru, адрес электронной почты Получателя – __________).</w:t>
      </w:r>
    </w:p>
    <w:p w14:paraId="53106793" w14:textId="50188196"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D90AE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D90AE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D90AE2">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5F6390C6" w14:textId="0191B803" w:rsidR="003E3283" w:rsidRDefault="003E3283" w:rsidP="00E45EB7">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E45EB7">
        <w:rPr>
          <w:rFonts w:ascii="Times New Roman" w:hAnsi="Times New Roman" w:cs="Times New Roman"/>
          <w:bCs/>
          <w:sz w:val="24"/>
          <w:szCs w:val="24"/>
        </w:rPr>
        <w:t>.</w:t>
      </w:r>
    </w:p>
    <w:p w14:paraId="7CC01BF9" w14:textId="77777777" w:rsidR="00E45EB7" w:rsidRPr="00E45EB7" w:rsidRDefault="00E45EB7" w:rsidP="00E45EB7">
      <w:pPr>
        <w:spacing w:after="0" w:line="257" w:lineRule="auto"/>
        <w:ind w:firstLine="709"/>
        <w:jc w:val="both"/>
        <w:rPr>
          <w:rFonts w:ascii="Times New Roman" w:hAnsi="Times New Roman" w:cs="Times New Roman"/>
          <w:bCs/>
          <w:sz w:val="24"/>
          <w:szCs w:val="24"/>
        </w:rPr>
      </w:pPr>
    </w:p>
    <w:p w14:paraId="09B5D433" w14:textId="36F50E32"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786" w:type="dxa"/>
        <w:tblInd w:w="-5" w:type="dxa"/>
        <w:tblLayout w:type="fixed"/>
        <w:tblLook w:val="01E0" w:firstRow="1" w:lastRow="1" w:firstColumn="1" w:lastColumn="1" w:noHBand="0" w:noVBand="0"/>
      </w:tblPr>
      <w:tblGrid>
        <w:gridCol w:w="5200"/>
        <w:gridCol w:w="4586"/>
      </w:tblGrid>
      <w:tr w:rsidR="00892411" w:rsidRPr="00892411" w14:paraId="3D309F22" w14:textId="77777777" w:rsidTr="00D90AE2">
        <w:tc>
          <w:tcPr>
            <w:tcW w:w="5200" w:type="dxa"/>
            <w:hideMark/>
          </w:tcPr>
          <w:p w14:paraId="1F9A5AF5"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A025D8" w14:textId="77777777"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sz w:val="24"/>
                <w:szCs w:val="24"/>
              </w:rPr>
              <w:t>Московский Фонд поддержки промышленности и предпринимательства</w:t>
            </w:r>
          </w:p>
        </w:tc>
        <w:tc>
          <w:tcPr>
            <w:tcW w:w="4586" w:type="dxa"/>
          </w:tcPr>
          <w:p w14:paraId="3DD8BC31"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434EB38" w14:textId="223A9ED1" w:rsidR="003E3283" w:rsidRPr="001C49EE" w:rsidRDefault="003E3283" w:rsidP="008D40E3">
            <w:pPr>
              <w:autoSpaceDE w:val="0"/>
              <w:autoSpaceDN w:val="0"/>
              <w:adjustRightInd w:val="0"/>
              <w:spacing w:after="0"/>
              <w:rPr>
                <w:rFonts w:ascii="Times New Roman" w:eastAsia="Arial Unicode MS" w:hAnsi="Times New Roman" w:cs="Times New Roman"/>
                <w:bCs/>
                <w:sz w:val="24"/>
                <w:szCs w:val="24"/>
              </w:rPr>
            </w:pPr>
            <w:r w:rsidRPr="00B66741">
              <w:rPr>
                <w:rFonts w:ascii="Times New Roman" w:hAnsi="Times New Roman" w:cs="Times New Roman"/>
                <w:b/>
                <w:sz w:val="24"/>
                <w:szCs w:val="24"/>
              </w:rPr>
              <w:br/>
            </w:r>
          </w:p>
        </w:tc>
      </w:tr>
      <w:tr w:rsidR="00892411" w:rsidRPr="00892411" w14:paraId="455755DA" w14:textId="77777777" w:rsidTr="00D90AE2">
        <w:tc>
          <w:tcPr>
            <w:tcW w:w="5200" w:type="dxa"/>
          </w:tcPr>
          <w:p w14:paraId="3C4E6030" w14:textId="3E5CF7A4" w:rsidR="007A04A1" w:rsidRPr="00892411" w:rsidRDefault="003E3283" w:rsidP="007A04A1">
            <w:pPr>
              <w:spacing w:after="0"/>
              <w:rPr>
                <w:rFonts w:ascii="Times New Roman" w:hAnsi="Times New Roman" w:cs="Times New Roman"/>
                <w:sz w:val="24"/>
                <w:szCs w:val="24"/>
              </w:rPr>
            </w:pPr>
            <w:r w:rsidRPr="00892411">
              <w:rPr>
                <w:rFonts w:ascii="Times New Roman" w:hAnsi="Times New Roman" w:cs="Times New Roman"/>
                <w:sz w:val="24"/>
                <w:szCs w:val="24"/>
              </w:rPr>
              <w:t>Адрес:</w:t>
            </w:r>
            <w:r w:rsidR="007A04A1" w:rsidRPr="00892411">
              <w:t xml:space="preserve"> </w:t>
            </w:r>
            <w:r w:rsidR="007A04A1" w:rsidRPr="00892411">
              <w:rPr>
                <w:rFonts w:ascii="Times New Roman" w:hAnsi="Times New Roman" w:cs="Times New Roman"/>
                <w:sz w:val="24"/>
                <w:szCs w:val="24"/>
              </w:rPr>
              <w:t>123112, Россия, г. Москва</w:t>
            </w:r>
          </w:p>
          <w:p w14:paraId="0D55A263" w14:textId="27F2DC3D" w:rsidR="003E3283"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Пресненская набережная, д. 8 стр. 1 этаж 4</w:t>
            </w:r>
          </w:p>
          <w:p w14:paraId="2AF7E056" w14:textId="0085AC15" w:rsidR="007A04A1"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ОГРН 1127799025507</w:t>
            </w:r>
          </w:p>
          <w:p w14:paraId="1A6A2ACB" w14:textId="0114AD3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ИНН</w:t>
            </w:r>
            <w:r w:rsidR="007A04A1" w:rsidRPr="00892411">
              <w:rPr>
                <w:rFonts w:ascii="Times New Roman" w:hAnsi="Times New Roman" w:cs="Times New Roman"/>
                <w:sz w:val="24"/>
                <w:szCs w:val="24"/>
              </w:rPr>
              <w:t xml:space="preserve"> 7710480308</w:t>
            </w:r>
          </w:p>
          <w:p w14:paraId="75F86AA9" w14:textId="1A4D92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КПП</w:t>
            </w:r>
            <w:r w:rsidR="007A04A1" w:rsidRPr="00892411">
              <w:rPr>
                <w:rFonts w:ascii="Times New Roman" w:hAnsi="Times New Roman" w:cs="Times New Roman"/>
                <w:sz w:val="24"/>
                <w:szCs w:val="24"/>
              </w:rPr>
              <w:t xml:space="preserve"> 770301001</w:t>
            </w:r>
          </w:p>
          <w:p w14:paraId="621199EB"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Банковские реквизиты:</w:t>
            </w:r>
          </w:p>
          <w:p w14:paraId="584AC30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Департамент финансов города Москвы (МФППиП, </w:t>
            </w:r>
          </w:p>
          <w:p w14:paraId="4729E580"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л/с 6716270000452366)</w:t>
            </w:r>
          </w:p>
          <w:p w14:paraId="2D562B2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ГУ БАНКА РОССИИ ПО ЦФО//УФК по г. Москве г. Москва</w:t>
            </w:r>
          </w:p>
          <w:p w14:paraId="5DC348B8"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БИК 004525988</w:t>
            </w:r>
          </w:p>
          <w:p w14:paraId="27C99FD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ЕКС 40102810545370000003</w:t>
            </w:r>
          </w:p>
          <w:p w14:paraId="7D061BF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Казначейский счет</w:t>
            </w:r>
          </w:p>
          <w:p w14:paraId="6E6C1EFC"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03226643450000007304</w:t>
            </w:r>
          </w:p>
          <w:p w14:paraId="44ED8961"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ОКПО 94185307</w:t>
            </w:r>
          </w:p>
          <w:p w14:paraId="67BC345D" w14:textId="77777777" w:rsidR="00A06BA7" w:rsidRPr="00C24E2D" w:rsidRDefault="00A06BA7" w:rsidP="00A06BA7">
            <w:pPr>
              <w:spacing w:after="0"/>
              <w:rPr>
                <w:rFonts w:ascii="Times New Roman" w:hAnsi="Times New Roman" w:cs="Times New Roman"/>
                <w:sz w:val="24"/>
                <w:szCs w:val="24"/>
                <w:lang w:val="en-US"/>
              </w:rPr>
            </w:pPr>
            <w:r w:rsidRPr="00892411">
              <w:rPr>
                <w:rFonts w:ascii="Times New Roman" w:hAnsi="Times New Roman" w:cs="Times New Roman"/>
                <w:sz w:val="24"/>
                <w:szCs w:val="24"/>
              </w:rPr>
              <w:t>ОКВЭД</w:t>
            </w:r>
            <w:r w:rsidRPr="00C24E2D">
              <w:rPr>
                <w:rFonts w:ascii="Times New Roman" w:hAnsi="Times New Roman" w:cs="Times New Roman"/>
                <w:sz w:val="24"/>
                <w:szCs w:val="24"/>
                <w:lang w:val="en-US"/>
              </w:rPr>
              <w:t xml:space="preserve"> 64.92.2</w:t>
            </w:r>
          </w:p>
          <w:p w14:paraId="5D542758" w14:textId="77777777" w:rsidR="003E3283" w:rsidRPr="00C24E2D" w:rsidRDefault="00A06BA7">
            <w:pPr>
              <w:autoSpaceDE w:val="0"/>
              <w:autoSpaceDN w:val="0"/>
              <w:adjustRightInd w:val="0"/>
              <w:spacing w:after="0"/>
              <w:rPr>
                <w:rFonts w:ascii="Times New Roman" w:hAnsi="Times New Roman" w:cs="Times New Roman"/>
                <w:sz w:val="24"/>
                <w:szCs w:val="24"/>
                <w:lang w:val="en-US"/>
              </w:rPr>
            </w:pPr>
            <w:r w:rsidRPr="00892411">
              <w:rPr>
                <w:rFonts w:ascii="Times New Roman" w:hAnsi="Times New Roman" w:cs="Times New Roman"/>
                <w:sz w:val="24"/>
                <w:szCs w:val="24"/>
              </w:rPr>
              <w:t>ОКТМО</w:t>
            </w:r>
            <w:r w:rsidRPr="00C24E2D">
              <w:rPr>
                <w:rFonts w:ascii="Times New Roman" w:hAnsi="Times New Roman" w:cs="Times New Roman"/>
                <w:sz w:val="24"/>
                <w:szCs w:val="24"/>
                <w:lang w:val="en-US"/>
              </w:rPr>
              <w:t xml:space="preserve"> 45380000</w:t>
            </w:r>
          </w:p>
          <w:p w14:paraId="4B5C8D49" w14:textId="22964E47" w:rsidR="00493165" w:rsidRPr="00493165" w:rsidRDefault="00493165">
            <w:pPr>
              <w:autoSpaceDE w:val="0"/>
              <w:autoSpaceDN w:val="0"/>
              <w:adjustRightInd w:val="0"/>
              <w:spacing w:after="0"/>
              <w:rPr>
                <w:rFonts w:ascii="Times New Roman" w:eastAsia="Arial Unicode MS" w:hAnsi="Times New Roman" w:cs="Times New Roman"/>
                <w:sz w:val="24"/>
                <w:szCs w:val="24"/>
                <w:lang w:val="en-US"/>
              </w:rPr>
            </w:pPr>
            <w:r w:rsidRPr="00493165">
              <w:rPr>
                <w:rFonts w:ascii="Times New Roman" w:eastAsia="Arial Unicode MS" w:hAnsi="Times New Roman" w:cs="Times New Roman"/>
                <w:sz w:val="24"/>
                <w:szCs w:val="24"/>
                <w:lang w:val="en-US"/>
              </w:rPr>
              <w:t>E-mail: info@mfppp.ru</w:t>
            </w:r>
          </w:p>
        </w:tc>
        <w:tc>
          <w:tcPr>
            <w:tcW w:w="4586" w:type="dxa"/>
            <w:hideMark/>
          </w:tcPr>
          <w:p w14:paraId="58D0773C" w14:textId="77777777" w:rsidR="003E3283" w:rsidRPr="00B66741" w:rsidRDefault="003E3283">
            <w:pPr>
              <w:autoSpaceDE w:val="0"/>
              <w:autoSpaceDN w:val="0"/>
              <w:adjustRightInd w:val="0"/>
              <w:spacing w:after="0"/>
              <w:rPr>
                <w:rFonts w:ascii="Times New Roman" w:hAnsi="Times New Roman" w:cs="Times New Roman"/>
                <w:sz w:val="24"/>
                <w:szCs w:val="24"/>
              </w:rPr>
            </w:pPr>
            <w:r w:rsidRPr="00B66741">
              <w:rPr>
                <w:rFonts w:ascii="Times New Roman" w:hAnsi="Times New Roman" w:cs="Times New Roman"/>
                <w:sz w:val="24"/>
                <w:szCs w:val="24"/>
              </w:rPr>
              <w:t>Адрес:</w:t>
            </w:r>
          </w:p>
          <w:p w14:paraId="1B91D896" w14:textId="69704591"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ОГРН </w:t>
            </w:r>
          </w:p>
          <w:p w14:paraId="452EA931" w14:textId="03222AB3" w:rsidR="003E3283" w:rsidRPr="00892411" w:rsidRDefault="003E3283" w:rsidP="00D90AE2">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ИНН</w:t>
            </w:r>
            <w:r w:rsidR="008A6964">
              <w:rPr>
                <w:rFonts w:ascii="Times New Roman" w:hAnsi="Times New Roman" w:cs="Times New Roman"/>
                <w:sz w:val="24"/>
                <w:szCs w:val="24"/>
              </w:rPr>
              <w:t xml:space="preserve"> </w:t>
            </w:r>
          </w:p>
          <w:p w14:paraId="2A1D8735" w14:textId="45B19330"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КПП </w:t>
            </w:r>
          </w:p>
          <w:p w14:paraId="49D8BDE4" w14:textId="3216F79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ОКПО</w:t>
            </w:r>
            <w:r w:rsidR="001C49EE">
              <w:rPr>
                <w:rFonts w:ascii="Times New Roman" w:hAnsi="Times New Roman" w:cs="Times New Roman"/>
                <w:sz w:val="24"/>
                <w:szCs w:val="24"/>
              </w:rPr>
              <w:t xml:space="preserve"> </w:t>
            </w:r>
            <w:r w:rsidRPr="00B66741">
              <w:rPr>
                <w:rFonts w:ascii="Times New Roman" w:hAnsi="Times New Roman" w:cs="Times New Roman"/>
                <w:sz w:val="24"/>
                <w:szCs w:val="24"/>
              </w:rPr>
              <w:t xml:space="preserve"> </w:t>
            </w:r>
          </w:p>
          <w:p w14:paraId="1AF9B22A" w14:textId="44F17E9E"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ОКТМО</w:t>
            </w:r>
          </w:p>
          <w:p w14:paraId="7834C308" w14:textId="5618C4B5"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ОКФС </w:t>
            </w:r>
          </w:p>
          <w:p w14:paraId="1B2AF894" w14:textId="7BA1D72F"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ОКОПФ</w:t>
            </w:r>
          </w:p>
          <w:p w14:paraId="5A8F042E" w14:textId="0DDE690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ОКВЭД</w:t>
            </w:r>
          </w:p>
          <w:p w14:paraId="3BA03E50" w14:textId="5E43D85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БИК </w:t>
            </w:r>
          </w:p>
          <w:p w14:paraId="0D836898" w14:textId="6008B683" w:rsidR="003E3283" w:rsidRPr="00892411" w:rsidRDefault="003E3283">
            <w:pPr>
              <w:spacing w:after="0"/>
              <w:rPr>
                <w:rFonts w:ascii="Times New Roman" w:hAnsi="Times New Roman" w:cs="Times New Roman"/>
                <w:sz w:val="24"/>
                <w:szCs w:val="24"/>
              </w:rPr>
            </w:pPr>
            <w:proofErr w:type="gramStart"/>
            <w:r w:rsidRPr="00892411">
              <w:rPr>
                <w:rFonts w:ascii="Times New Roman" w:hAnsi="Times New Roman" w:cs="Times New Roman"/>
                <w:sz w:val="24"/>
                <w:szCs w:val="24"/>
              </w:rPr>
              <w:t>кор/счет</w:t>
            </w:r>
            <w:proofErr w:type="gramEnd"/>
          </w:p>
          <w:p w14:paraId="0550476B" w14:textId="4EF04620" w:rsidR="003E3283"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р/счет</w:t>
            </w:r>
          </w:p>
          <w:p w14:paraId="6CF0F888" w14:textId="2F9AEE5E" w:rsidR="008A6964" w:rsidRPr="00892411" w:rsidRDefault="008A6964">
            <w:pPr>
              <w:spacing w:after="0"/>
              <w:rPr>
                <w:rFonts w:ascii="Times New Roman" w:hAnsi="Times New Roman" w:cs="Times New Roman"/>
                <w:sz w:val="24"/>
                <w:szCs w:val="24"/>
              </w:rPr>
            </w:pPr>
            <w:r>
              <w:rPr>
                <w:rFonts w:ascii="Times New Roman" w:hAnsi="Times New Roman" w:cs="Times New Roman"/>
                <w:sz w:val="24"/>
                <w:szCs w:val="24"/>
              </w:rPr>
              <w:t>л/счет</w:t>
            </w:r>
          </w:p>
          <w:p w14:paraId="2992BB84" w14:textId="77777777" w:rsidR="00CE6D4C"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Наименование банка:</w:t>
            </w:r>
          </w:p>
          <w:p w14:paraId="233863BF" w14:textId="6661F01E" w:rsidR="00493165" w:rsidRPr="00892411" w:rsidRDefault="00493165">
            <w:pPr>
              <w:autoSpaceDE w:val="0"/>
              <w:autoSpaceDN w:val="0"/>
              <w:adjustRightInd w:val="0"/>
              <w:spacing w:after="0"/>
              <w:rPr>
                <w:rFonts w:ascii="Times New Roman" w:eastAsia="Arial Unicode MS" w:hAnsi="Times New Roman" w:cs="Times New Roman"/>
                <w:sz w:val="24"/>
                <w:szCs w:val="24"/>
              </w:rPr>
            </w:pPr>
            <w:r w:rsidRPr="00493165">
              <w:rPr>
                <w:rFonts w:ascii="Times New Roman" w:eastAsia="Arial Unicode MS" w:hAnsi="Times New Roman" w:cs="Times New Roman"/>
                <w:sz w:val="24"/>
                <w:szCs w:val="24"/>
              </w:rPr>
              <w:t>E-mail:</w:t>
            </w:r>
          </w:p>
        </w:tc>
      </w:tr>
      <w:tr w:rsidR="00892411" w:rsidRPr="00892411" w14:paraId="3730833B" w14:textId="77777777" w:rsidTr="00D90AE2">
        <w:tc>
          <w:tcPr>
            <w:tcW w:w="5200"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586"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D90AE2">
        <w:tc>
          <w:tcPr>
            <w:tcW w:w="5200"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6523F46B" w:rsidR="008D40E3" w:rsidRPr="00892411" w:rsidRDefault="00BE2311">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292D7E00"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1C49EE">
              <w:rPr>
                <w:rFonts w:ascii="Times New Roman" w:hAnsi="Times New Roman" w:cs="Times New Roman"/>
                <w:sz w:val="24"/>
                <w:szCs w:val="24"/>
              </w:rPr>
              <w:t>С.Е. Чумичёв</w:t>
            </w:r>
          </w:p>
        </w:tc>
        <w:tc>
          <w:tcPr>
            <w:tcW w:w="4586"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1BE9644D" w14:textId="77777777" w:rsidR="00D90AE2" w:rsidRDefault="00D90AE2">
            <w:pPr>
              <w:spacing w:after="0"/>
              <w:rPr>
                <w:rFonts w:ascii="Times New Roman" w:hAnsi="Times New Roman" w:cs="Times New Roman"/>
                <w:sz w:val="24"/>
                <w:szCs w:val="24"/>
              </w:rPr>
            </w:pPr>
          </w:p>
          <w:p w14:paraId="454244D5" w14:textId="77777777" w:rsidR="00493165" w:rsidRPr="00892411" w:rsidRDefault="00493165">
            <w:pPr>
              <w:spacing w:after="0"/>
              <w:rPr>
                <w:rFonts w:ascii="Times New Roman" w:hAnsi="Times New Roman" w:cs="Times New Roman"/>
                <w:sz w:val="24"/>
                <w:szCs w:val="24"/>
              </w:rPr>
            </w:pPr>
          </w:p>
          <w:p w14:paraId="68EC7427" w14:textId="03D211C7" w:rsidR="003E3283" w:rsidRPr="00CE6D4C" w:rsidRDefault="003E3283">
            <w:pPr>
              <w:spacing w:after="0"/>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tc>
      </w:tr>
    </w:tbl>
    <w:p w14:paraId="391B5F0B" w14:textId="72CA74DA" w:rsidR="00332EAF" w:rsidRPr="00D90AE2" w:rsidRDefault="003E3283" w:rsidP="003E3283">
      <w:pPr>
        <w:spacing w:line="276" w:lineRule="auto"/>
        <w:jc w:val="both"/>
        <w:rPr>
          <w:rFonts w:ascii="Times New Roman" w:hAnsi="Times New Roman"/>
          <w:sz w:val="24"/>
        </w:rPr>
      </w:pPr>
      <w:r w:rsidRPr="00892411">
        <w:rPr>
          <w:rFonts w:ascii="Times New Roman" w:hAnsi="Times New Roman" w:cs="Times New Roman"/>
          <w:sz w:val="24"/>
          <w:szCs w:val="24"/>
        </w:rPr>
        <w:t xml:space="preserve">МП                                                                         </w:t>
      </w:r>
      <w:r w:rsidR="008D40E3" w:rsidRPr="00892411">
        <w:rPr>
          <w:rFonts w:ascii="Times New Roman" w:hAnsi="Times New Roman" w:cs="Times New Roman"/>
          <w:sz w:val="24"/>
          <w:szCs w:val="24"/>
        </w:rPr>
        <w:t xml:space="preserve">          </w:t>
      </w:r>
      <w:r w:rsidRPr="00892411">
        <w:rPr>
          <w:rFonts w:ascii="Times New Roman" w:hAnsi="Times New Roman" w:cs="Times New Roman"/>
          <w:sz w:val="24"/>
          <w:szCs w:val="24"/>
        </w:rPr>
        <w:t>МП</w:t>
      </w:r>
    </w:p>
    <w:p w14:paraId="5BF1BEB8" w14:textId="0C85CAB1" w:rsidR="00332EAF" w:rsidRPr="00892411" w:rsidRDefault="00332EAF">
      <w:pPr>
        <w:spacing w:line="259" w:lineRule="auto"/>
        <w:rPr>
          <w:rFonts w:ascii="Times New Roman" w:hAnsi="Times New Roman" w:cs="Times New Roman"/>
          <w:sz w:val="24"/>
          <w:szCs w:val="24"/>
        </w:rPr>
      </w:pPr>
    </w:p>
    <w:p w14:paraId="7C3B7F5E" w14:textId="77777777" w:rsidR="00493165" w:rsidRDefault="00493165" w:rsidP="003E3283">
      <w:pPr>
        <w:spacing w:after="0" w:line="240" w:lineRule="auto"/>
        <w:ind w:left="4962"/>
        <w:rPr>
          <w:rFonts w:ascii="Times New Roman" w:hAnsi="Times New Roman" w:cs="Times New Roman"/>
          <w:iCs/>
          <w:sz w:val="24"/>
          <w:szCs w:val="24"/>
        </w:rPr>
      </w:pPr>
    </w:p>
    <w:p w14:paraId="3294F919" w14:textId="77777777" w:rsidR="00493165" w:rsidRDefault="00493165" w:rsidP="003E3283">
      <w:pPr>
        <w:spacing w:after="0" w:line="240" w:lineRule="auto"/>
        <w:ind w:left="4962"/>
        <w:rPr>
          <w:rFonts w:ascii="Times New Roman" w:hAnsi="Times New Roman" w:cs="Times New Roman"/>
          <w:iCs/>
          <w:sz w:val="24"/>
          <w:szCs w:val="24"/>
        </w:rPr>
      </w:pPr>
    </w:p>
    <w:p w14:paraId="5E242478" w14:textId="77777777" w:rsidR="00493165" w:rsidRDefault="00493165" w:rsidP="003E3283">
      <w:pPr>
        <w:spacing w:after="0" w:line="240" w:lineRule="auto"/>
        <w:ind w:left="4962"/>
        <w:rPr>
          <w:rFonts w:ascii="Times New Roman" w:hAnsi="Times New Roman" w:cs="Times New Roman"/>
          <w:iCs/>
          <w:sz w:val="24"/>
          <w:szCs w:val="24"/>
        </w:rPr>
      </w:pPr>
    </w:p>
    <w:p w14:paraId="7F9AE535" w14:textId="77777777" w:rsidR="00493165" w:rsidRDefault="00493165" w:rsidP="003E3283">
      <w:pPr>
        <w:spacing w:after="0" w:line="240" w:lineRule="auto"/>
        <w:ind w:left="4962"/>
        <w:rPr>
          <w:rFonts w:ascii="Times New Roman" w:hAnsi="Times New Roman" w:cs="Times New Roman"/>
          <w:iCs/>
          <w:sz w:val="24"/>
          <w:szCs w:val="24"/>
        </w:rPr>
      </w:pPr>
    </w:p>
    <w:p w14:paraId="719C71F0" w14:textId="77777777" w:rsidR="00493165" w:rsidRDefault="00493165" w:rsidP="003E3283">
      <w:pPr>
        <w:spacing w:after="0" w:line="240" w:lineRule="auto"/>
        <w:ind w:left="4962"/>
        <w:rPr>
          <w:rFonts w:ascii="Times New Roman" w:hAnsi="Times New Roman" w:cs="Times New Roman"/>
          <w:iCs/>
          <w:sz w:val="24"/>
          <w:szCs w:val="24"/>
        </w:rPr>
      </w:pPr>
    </w:p>
    <w:p w14:paraId="428C452E" w14:textId="77777777" w:rsidR="00493165" w:rsidRDefault="00493165" w:rsidP="003E3283">
      <w:pPr>
        <w:spacing w:after="0" w:line="240" w:lineRule="auto"/>
        <w:ind w:left="4962"/>
        <w:rPr>
          <w:rFonts w:ascii="Times New Roman" w:hAnsi="Times New Roman" w:cs="Times New Roman"/>
          <w:iCs/>
          <w:sz w:val="24"/>
          <w:szCs w:val="24"/>
        </w:rPr>
      </w:pPr>
    </w:p>
    <w:p w14:paraId="28225694" w14:textId="77777777" w:rsidR="00493165" w:rsidRDefault="00493165" w:rsidP="003E3283">
      <w:pPr>
        <w:spacing w:after="0" w:line="240" w:lineRule="auto"/>
        <w:ind w:left="4962"/>
        <w:rPr>
          <w:rFonts w:ascii="Times New Roman" w:hAnsi="Times New Roman" w:cs="Times New Roman"/>
          <w:iCs/>
          <w:sz w:val="24"/>
          <w:szCs w:val="24"/>
        </w:rPr>
      </w:pPr>
    </w:p>
    <w:p w14:paraId="2F780733" w14:textId="77777777" w:rsidR="00493165" w:rsidRDefault="00493165" w:rsidP="003E3283">
      <w:pPr>
        <w:spacing w:after="0" w:line="240" w:lineRule="auto"/>
        <w:ind w:left="4962"/>
        <w:rPr>
          <w:rFonts w:ascii="Times New Roman" w:hAnsi="Times New Roman" w:cs="Times New Roman"/>
          <w:iCs/>
          <w:sz w:val="24"/>
          <w:szCs w:val="24"/>
        </w:rPr>
      </w:pPr>
    </w:p>
    <w:p w14:paraId="14A3EF9D" w14:textId="77777777" w:rsidR="00493165" w:rsidRDefault="00493165" w:rsidP="003E3283">
      <w:pPr>
        <w:spacing w:after="0" w:line="240" w:lineRule="auto"/>
        <w:ind w:left="4962"/>
        <w:rPr>
          <w:rFonts w:ascii="Times New Roman" w:hAnsi="Times New Roman" w:cs="Times New Roman"/>
          <w:iCs/>
          <w:sz w:val="24"/>
          <w:szCs w:val="24"/>
        </w:rPr>
      </w:pPr>
    </w:p>
    <w:p w14:paraId="00A417AC" w14:textId="1E7B8FF2"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lastRenderedPageBreak/>
        <w:t xml:space="preserve">Приложение 1 </w:t>
      </w:r>
    </w:p>
    <w:p w14:paraId="322CCD18"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C9F1869" w14:textId="25EF1A91" w:rsidR="001C49EE"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от </w:t>
      </w:r>
      <w:r w:rsidRPr="00B66741">
        <w:rPr>
          <w:rFonts w:ascii="Times New Roman" w:hAnsi="Times New Roman" w:cs="Times New Roman"/>
          <w:iCs/>
          <w:sz w:val="24"/>
          <w:szCs w:val="24"/>
        </w:rPr>
        <w:t>_________ № ______</w:t>
      </w:r>
    </w:p>
    <w:p w14:paraId="23334A8E" w14:textId="77777777" w:rsidR="00D6008D" w:rsidRPr="00D90AE2" w:rsidRDefault="00D6008D" w:rsidP="00146E20">
      <w:pPr>
        <w:spacing w:after="0" w:line="240" w:lineRule="auto"/>
        <w:ind w:left="4962"/>
        <w:rPr>
          <w:rFonts w:ascii="Times New Roman" w:hAnsi="Times New Roman"/>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374"/>
        <w:gridCol w:w="4443"/>
        <w:gridCol w:w="278"/>
      </w:tblGrid>
      <w:tr w:rsidR="00D6008D" w:rsidRPr="00C41DDC" w14:paraId="3B88FC7F" w14:textId="77777777" w:rsidTr="00D90AE2">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2763A088" w14:textId="77777777" w:rsidR="00D6008D" w:rsidRPr="00C41DDC" w:rsidRDefault="00D6008D" w:rsidP="00533ABA">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СВЕДЕНИЯ О КРЕДИТНОМ ДОГОВОРЕ</w:t>
            </w:r>
          </w:p>
          <w:p w14:paraId="3412425F" w14:textId="77777777" w:rsidR="00D6008D" w:rsidRPr="00C41DDC" w:rsidRDefault="00D6008D" w:rsidP="00533ABA">
            <w:pPr>
              <w:shd w:val="clear" w:color="auto" w:fill="FFFFFF"/>
              <w:tabs>
                <w:tab w:val="left" w:leader="underscore" w:pos="8852"/>
              </w:tabs>
              <w:spacing w:after="0" w:line="240" w:lineRule="auto"/>
              <w:jc w:val="center"/>
              <w:rPr>
                <w:rFonts w:ascii="Times New Roman" w:hAnsi="Times New Roman" w:cs="Times New Roman"/>
                <w:spacing w:val="-11"/>
                <w:sz w:val="20"/>
                <w:szCs w:val="20"/>
              </w:rPr>
            </w:pPr>
          </w:p>
        </w:tc>
      </w:tr>
      <w:tr w:rsidR="00D6008D" w:rsidRPr="00C41DDC" w14:paraId="2C8FED64"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114B60A4"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3C73884"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Наименование банка</w:t>
            </w:r>
          </w:p>
        </w:tc>
        <w:tc>
          <w:tcPr>
            <w:tcW w:w="6095" w:type="dxa"/>
            <w:gridSpan w:val="3"/>
            <w:tcBorders>
              <w:top w:val="single" w:sz="4" w:space="0" w:color="auto"/>
              <w:left w:val="single" w:sz="4" w:space="0" w:color="auto"/>
              <w:bottom w:val="single" w:sz="4" w:space="0" w:color="auto"/>
              <w:right w:val="single" w:sz="4" w:space="0" w:color="auto"/>
            </w:tcBorders>
          </w:tcPr>
          <w:p w14:paraId="5CCFD7A0" w14:textId="2689D726"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622A1C99"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2892EE1F"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7C5D81B"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ОГРН</w:t>
            </w:r>
          </w:p>
        </w:tc>
        <w:tc>
          <w:tcPr>
            <w:tcW w:w="6095" w:type="dxa"/>
            <w:gridSpan w:val="3"/>
            <w:tcBorders>
              <w:top w:val="single" w:sz="4" w:space="0" w:color="auto"/>
              <w:left w:val="single" w:sz="4" w:space="0" w:color="auto"/>
              <w:bottom w:val="single" w:sz="4" w:space="0" w:color="auto"/>
              <w:right w:val="single" w:sz="4" w:space="0" w:color="auto"/>
            </w:tcBorders>
          </w:tcPr>
          <w:p w14:paraId="6C004A2A" w14:textId="6C5388C0"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6A093C6A"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049816CB"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9AF0ADD"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 xml:space="preserve">ИНН </w:t>
            </w:r>
          </w:p>
        </w:tc>
        <w:tc>
          <w:tcPr>
            <w:tcW w:w="6095" w:type="dxa"/>
            <w:gridSpan w:val="3"/>
            <w:tcBorders>
              <w:top w:val="single" w:sz="4" w:space="0" w:color="auto"/>
              <w:left w:val="single" w:sz="4" w:space="0" w:color="auto"/>
              <w:bottom w:val="single" w:sz="4" w:space="0" w:color="auto"/>
              <w:right w:val="single" w:sz="4" w:space="0" w:color="auto"/>
            </w:tcBorders>
          </w:tcPr>
          <w:p w14:paraId="2B40A511" w14:textId="239CE1FE"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05720CB7"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7F5F9408"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0BEFBD5"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Лицензия ЦБ РФ</w:t>
            </w:r>
          </w:p>
        </w:tc>
        <w:tc>
          <w:tcPr>
            <w:tcW w:w="6095" w:type="dxa"/>
            <w:gridSpan w:val="3"/>
            <w:tcBorders>
              <w:top w:val="single" w:sz="4" w:space="0" w:color="auto"/>
              <w:left w:val="single" w:sz="4" w:space="0" w:color="auto"/>
              <w:bottom w:val="single" w:sz="4" w:space="0" w:color="auto"/>
              <w:right w:val="single" w:sz="4" w:space="0" w:color="auto"/>
            </w:tcBorders>
          </w:tcPr>
          <w:p w14:paraId="09CFD6DA" w14:textId="6E2DE06B" w:rsidR="00D6008D" w:rsidRPr="00C41DDC" w:rsidRDefault="00D6008D" w:rsidP="00D90AE2">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03B3B987"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035E7FB5"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5B55F135"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Дата заключения</w:t>
            </w:r>
          </w:p>
        </w:tc>
        <w:tc>
          <w:tcPr>
            <w:tcW w:w="6095" w:type="dxa"/>
            <w:gridSpan w:val="3"/>
            <w:tcBorders>
              <w:top w:val="single" w:sz="4" w:space="0" w:color="auto"/>
              <w:left w:val="single" w:sz="4" w:space="0" w:color="auto"/>
              <w:bottom w:val="single" w:sz="4" w:space="0" w:color="auto"/>
              <w:right w:val="single" w:sz="4" w:space="0" w:color="auto"/>
            </w:tcBorders>
          </w:tcPr>
          <w:p w14:paraId="0B136FC6" w14:textId="2AD75588"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2980B9BC"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20E1252B"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85BB424"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Номер договора</w:t>
            </w:r>
          </w:p>
        </w:tc>
        <w:tc>
          <w:tcPr>
            <w:tcW w:w="6095" w:type="dxa"/>
            <w:gridSpan w:val="3"/>
            <w:tcBorders>
              <w:top w:val="single" w:sz="4" w:space="0" w:color="auto"/>
              <w:left w:val="single" w:sz="4" w:space="0" w:color="auto"/>
              <w:bottom w:val="single" w:sz="4" w:space="0" w:color="auto"/>
              <w:right w:val="single" w:sz="4" w:space="0" w:color="auto"/>
            </w:tcBorders>
          </w:tcPr>
          <w:p w14:paraId="711ABAE4" w14:textId="25D1D35E"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13242633"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4A623358"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4588CD6"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Срок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441FCDBA" w14:textId="4BB0E078"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72665403"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6CDA2CE5"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8F93A24"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Сумма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5C382EC0" w14:textId="05DA075F"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3BC4AF1E"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5AB1F63E"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78408BCD"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Цель кредита</w:t>
            </w:r>
          </w:p>
        </w:tc>
        <w:tc>
          <w:tcPr>
            <w:tcW w:w="6095" w:type="dxa"/>
            <w:gridSpan w:val="3"/>
            <w:tcBorders>
              <w:top w:val="single" w:sz="4" w:space="0" w:color="auto"/>
              <w:left w:val="single" w:sz="4" w:space="0" w:color="auto"/>
              <w:bottom w:val="single" w:sz="4" w:space="0" w:color="auto"/>
              <w:right w:val="single" w:sz="4" w:space="0" w:color="auto"/>
            </w:tcBorders>
          </w:tcPr>
          <w:p w14:paraId="5F402B29" w14:textId="6E30AE0B"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0FAC3350"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037EE8F8"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6BC281E"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Периодичность платежей</w:t>
            </w:r>
          </w:p>
        </w:tc>
        <w:tc>
          <w:tcPr>
            <w:tcW w:w="6095" w:type="dxa"/>
            <w:gridSpan w:val="3"/>
            <w:tcBorders>
              <w:top w:val="single" w:sz="4" w:space="0" w:color="auto"/>
              <w:left w:val="single" w:sz="4" w:space="0" w:color="auto"/>
              <w:bottom w:val="single" w:sz="4" w:space="0" w:color="auto"/>
              <w:right w:val="single" w:sz="4" w:space="0" w:color="auto"/>
            </w:tcBorders>
          </w:tcPr>
          <w:p w14:paraId="24ACAE6C" w14:textId="68531286" w:rsidR="00D6008D" w:rsidRPr="00C41DDC" w:rsidRDefault="00D6008D" w:rsidP="00D6008D">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5BF10250"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5C3941E0"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1BA128F6"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Ежемесячный платеж по основному долгу</w:t>
            </w:r>
          </w:p>
        </w:tc>
        <w:tc>
          <w:tcPr>
            <w:tcW w:w="6095" w:type="dxa"/>
            <w:gridSpan w:val="3"/>
            <w:tcBorders>
              <w:top w:val="single" w:sz="4" w:space="0" w:color="auto"/>
              <w:left w:val="single" w:sz="4" w:space="0" w:color="auto"/>
              <w:bottom w:val="single" w:sz="4" w:space="0" w:color="auto"/>
              <w:right w:val="single" w:sz="4" w:space="0" w:color="auto"/>
            </w:tcBorders>
          </w:tcPr>
          <w:p w14:paraId="6838891D" w14:textId="330B4376"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3EADA138" w14:textId="77777777" w:rsidTr="00E45EB7">
        <w:trPr>
          <w:trHeight w:val="355"/>
          <w:jc w:val="center"/>
        </w:trPr>
        <w:tc>
          <w:tcPr>
            <w:tcW w:w="562" w:type="dxa"/>
            <w:tcBorders>
              <w:top w:val="single" w:sz="4" w:space="0" w:color="auto"/>
              <w:left w:val="single" w:sz="4" w:space="0" w:color="auto"/>
              <w:bottom w:val="single" w:sz="4" w:space="0" w:color="auto"/>
              <w:right w:val="single" w:sz="4" w:space="0" w:color="auto"/>
            </w:tcBorders>
          </w:tcPr>
          <w:p w14:paraId="47F29CAA"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41710B49"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z w:val="20"/>
                <w:szCs w:val="20"/>
              </w:rPr>
              <w:t>Размер % по кредиту</w:t>
            </w:r>
          </w:p>
        </w:tc>
        <w:tc>
          <w:tcPr>
            <w:tcW w:w="6095" w:type="dxa"/>
            <w:gridSpan w:val="3"/>
            <w:tcBorders>
              <w:top w:val="single" w:sz="4" w:space="0" w:color="auto"/>
              <w:left w:val="single" w:sz="4" w:space="0" w:color="auto"/>
              <w:bottom w:val="single" w:sz="4" w:space="0" w:color="auto"/>
              <w:right w:val="single" w:sz="4" w:space="0" w:color="auto"/>
            </w:tcBorders>
            <w:hideMark/>
          </w:tcPr>
          <w:p w14:paraId="0750B7F3" w14:textId="19E5D53B" w:rsidR="00D6008D" w:rsidRPr="00C41DDC" w:rsidRDefault="003E3283" w:rsidP="00533ABA">
            <w:pPr>
              <w:tabs>
                <w:tab w:val="left" w:leader="underscore" w:pos="8852"/>
              </w:tabs>
              <w:spacing w:after="0" w:line="240" w:lineRule="auto"/>
              <w:jc w:val="both"/>
              <w:rPr>
                <w:rFonts w:ascii="Times New Roman" w:hAnsi="Times New Roman" w:cs="Times New Roman"/>
                <w:i/>
                <w:iCs/>
                <w:spacing w:val="-11"/>
                <w:sz w:val="20"/>
                <w:szCs w:val="20"/>
              </w:rPr>
            </w:pPr>
            <w:r w:rsidRPr="00B66741">
              <w:rPr>
                <w:rFonts w:ascii="Times New Roman" w:hAnsi="Times New Roman" w:cs="Times New Roman"/>
                <w:i/>
                <w:iCs/>
                <w:spacing w:val="-11"/>
                <w:sz w:val="20"/>
                <w:szCs w:val="20"/>
              </w:rPr>
              <w:t xml:space="preserve"> </w:t>
            </w:r>
          </w:p>
        </w:tc>
      </w:tr>
      <w:tr w:rsidR="00D6008D" w:rsidRPr="00C41DDC" w14:paraId="3EBED706" w14:textId="77777777" w:rsidTr="00D90AE2">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0DBAC165" w14:textId="6BBBD846" w:rsidR="00D6008D" w:rsidRPr="00C41DDC" w:rsidRDefault="00D6008D" w:rsidP="00533ABA">
            <w:pPr>
              <w:tabs>
                <w:tab w:val="left" w:leader="underscore" w:pos="8852"/>
              </w:tabs>
              <w:spacing w:after="0" w:line="240"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СВЕДЕНИЯ ОБ ИНВЕСТИЦИОННОМ ПРОЕКТЕ</w:t>
            </w:r>
          </w:p>
          <w:p w14:paraId="5099FE55" w14:textId="77777777" w:rsidR="00D6008D" w:rsidRPr="00C41DDC" w:rsidRDefault="00D6008D" w:rsidP="00533ABA">
            <w:pPr>
              <w:tabs>
                <w:tab w:val="left" w:leader="underscore" w:pos="8852"/>
              </w:tabs>
              <w:spacing w:after="0" w:line="240" w:lineRule="auto"/>
              <w:jc w:val="center"/>
              <w:rPr>
                <w:rFonts w:ascii="Times New Roman" w:hAnsi="Times New Roman" w:cs="Times New Roman"/>
                <w:spacing w:val="-11"/>
                <w:sz w:val="20"/>
                <w:szCs w:val="20"/>
              </w:rPr>
            </w:pPr>
          </w:p>
        </w:tc>
      </w:tr>
      <w:tr w:rsidR="00D6008D" w:rsidRPr="00C41DDC" w14:paraId="603498DF"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3A4BDA58"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0B0441A8" w14:textId="77777777"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r w:rsidRPr="00C41DDC">
              <w:rPr>
                <w:rFonts w:ascii="Times New Roman" w:hAnsi="Times New Roman" w:cs="Times New Roman"/>
                <w:spacing w:val="-11"/>
                <w:sz w:val="20"/>
                <w:szCs w:val="20"/>
              </w:rPr>
              <w:t>Адрес объекта строительства</w:t>
            </w:r>
          </w:p>
        </w:tc>
        <w:tc>
          <w:tcPr>
            <w:tcW w:w="6095" w:type="dxa"/>
            <w:gridSpan w:val="3"/>
            <w:tcBorders>
              <w:top w:val="single" w:sz="4" w:space="0" w:color="auto"/>
              <w:left w:val="single" w:sz="4" w:space="0" w:color="auto"/>
              <w:bottom w:val="single" w:sz="4" w:space="0" w:color="auto"/>
              <w:right w:val="single" w:sz="4" w:space="0" w:color="auto"/>
            </w:tcBorders>
          </w:tcPr>
          <w:p w14:paraId="3D577BC9" w14:textId="059C0885"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36B29B82"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5CD98E75"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213B0A7A" w14:textId="223A4405" w:rsidR="00D6008D" w:rsidRPr="00C41DDC" w:rsidRDefault="00981F20" w:rsidP="00533ABA">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Функциональное назначение объекта строительства,</w:t>
            </w:r>
          </w:p>
        </w:tc>
        <w:tc>
          <w:tcPr>
            <w:tcW w:w="6095" w:type="dxa"/>
            <w:gridSpan w:val="3"/>
            <w:tcBorders>
              <w:top w:val="single" w:sz="4" w:space="0" w:color="auto"/>
              <w:left w:val="single" w:sz="4" w:space="0" w:color="auto"/>
              <w:bottom w:val="single" w:sz="4" w:space="0" w:color="auto"/>
              <w:right w:val="single" w:sz="4" w:space="0" w:color="auto"/>
            </w:tcBorders>
          </w:tcPr>
          <w:p w14:paraId="710DBA57" w14:textId="1B51814B"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57047E29"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7D04A676"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3672EDB6" w14:textId="30504185" w:rsidR="00D6008D" w:rsidRPr="00C41DDC" w:rsidRDefault="00981F20" w:rsidP="00533ABA">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 xml:space="preserve">Общая площадь объекта </w:t>
            </w:r>
          </w:p>
        </w:tc>
        <w:tc>
          <w:tcPr>
            <w:tcW w:w="6095" w:type="dxa"/>
            <w:gridSpan w:val="3"/>
            <w:tcBorders>
              <w:top w:val="single" w:sz="4" w:space="0" w:color="auto"/>
              <w:left w:val="single" w:sz="4" w:space="0" w:color="auto"/>
              <w:bottom w:val="single" w:sz="4" w:space="0" w:color="auto"/>
              <w:right w:val="single" w:sz="4" w:space="0" w:color="auto"/>
            </w:tcBorders>
          </w:tcPr>
          <w:p w14:paraId="721627DF" w14:textId="6411F390"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44CDA5A2"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6268D750" w14:textId="77777777" w:rsidR="00D6008D" w:rsidRPr="00C41DDC" w:rsidRDefault="00D6008D"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14:paraId="6B1911E5" w14:textId="7B611E5E" w:rsidR="00D6008D" w:rsidRPr="00C41DDC" w:rsidRDefault="00981F20" w:rsidP="00533ABA">
            <w:pPr>
              <w:tabs>
                <w:tab w:val="left" w:leader="underscore" w:pos="8852"/>
              </w:tabs>
              <w:spacing w:after="0" w:line="240" w:lineRule="auto"/>
              <w:rPr>
                <w:rFonts w:ascii="Times New Roman" w:hAnsi="Times New Roman" w:cs="Times New Roman"/>
                <w:spacing w:val="-11"/>
                <w:sz w:val="20"/>
                <w:szCs w:val="20"/>
              </w:rPr>
            </w:pPr>
            <w:r w:rsidRPr="00981F20">
              <w:rPr>
                <w:rFonts w:ascii="Times New Roman" w:hAnsi="Times New Roman" w:cs="Times New Roman"/>
                <w:spacing w:val="-11"/>
                <w:sz w:val="20"/>
                <w:szCs w:val="20"/>
              </w:rPr>
              <w:t xml:space="preserve">Срок </w:t>
            </w:r>
            <w:r w:rsidR="00E45EB7">
              <w:rPr>
                <w:rFonts w:ascii="Times New Roman" w:hAnsi="Times New Roman" w:cs="Times New Roman"/>
                <w:spacing w:val="-11"/>
                <w:sz w:val="20"/>
                <w:szCs w:val="20"/>
              </w:rPr>
              <w:t>строительства</w:t>
            </w:r>
          </w:p>
        </w:tc>
        <w:tc>
          <w:tcPr>
            <w:tcW w:w="6095" w:type="dxa"/>
            <w:gridSpan w:val="3"/>
            <w:tcBorders>
              <w:top w:val="single" w:sz="4" w:space="0" w:color="auto"/>
              <w:left w:val="single" w:sz="4" w:space="0" w:color="auto"/>
              <w:bottom w:val="single" w:sz="4" w:space="0" w:color="auto"/>
              <w:right w:val="single" w:sz="4" w:space="0" w:color="auto"/>
            </w:tcBorders>
          </w:tcPr>
          <w:p w14:paraId="3BD0655E" w14:textId="6C2F9DBE" w:rsidR="00D6008D" w:rsidRPr="00C41DDC" w:rsidRDefault="00D6008D" w:rsidP="00533ABA">
            <w:pPr>
              <w:tabs>
                <w:tab w:val="left" w:leader="underscore" w:pos="8852"/>
              </w:tabs>
              <w:spacing w:after="0" w:line="240" w:lineRule="auto"/>
              <w:rPr>
                <w:rFonts w:ascii="Times New Roman" w:hAnsi="Times New Roman" w:cs="Times New Roman"/>
                <w:spacing w:val="-11"/>
                <w:sz w:val="20"/>
                <w:szCs w:val="20"/>
              </w:rPr>
            </w:pPr>
          </w:p>
        </w:tc>
      </w:tr>
      <w:tr w:rsidR="00E45EB7" w:rsidRPr="00C41DDC" w14:paraId="2457E2EB" w14:textId="77777777" w:rsidTr="00981F20">
        <w:trPr>
          <w:jc w:val="center"/>
        </w:trPr>
        <w:tc>
          <w:tcPr>
            <w:tcW w:w="562" w:type="dxa"/>
            <w:tcBorders>
              <w:top w:val="single" w:sz="4" w:space="0" w:color="auto"/>
              <w:left w:val="single" w:sz="4" w:space="0" w:color="auto"/>
              <w:bottom w:val="single" w:sz="4" w:space="0" w:color="auto"/>
              <w:right w:val="single" w:sz="4" w:space="0" w:color="auto"/>
            </w:tcBorders>
          </w:tcPr>
          <w:p w14:paraId="63EF680A" w14:textId="77777777" w:rsidR="00E45EB7" w:rsidRPr="00C41DDC" w:rsidRDefault="00E45EB7" w:rsidP="00D6008D">
            <w:pPr>
              <w:pStyle w:val="a3"/>
              <w:numPr>
                <w:ilvl w:val="0"/>
                <w:numId w:val="7"/>
              </w:numPr>
              <w:tabs>
                <w:tab w:val="left" w:leader="underscore" w:pos="8852"/>
              </w:tabs>
              <w:spacing w:after="0" w:line="240" w:lineRule="auto"/>
              <w:rPr>
                <w:rFonts w:ascii="Times New Roman" w:hAnsi="Times New Roman" w:cs="Times New Roman"/>
                <w:spacing w:val="-11"/>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27732A1" w14:textId="7185E405" w:rsidR="00E45EB7" w:rsidRPr="00981F20" w:rsidRDefault="00E45EB7" w:rsidP="00533ABA">
            <w:pPr>
              <w:tabs>
                <w:tab w:val="left" w:leader="underscore" w:pos="8852"/>
              </w:tabs>
              <w:spacing w:after="0" w:line="240" w:lineRule="auto"/>
              <w:rPr>
                <w:rFonts w:ascii="Times New Roman" w:hAnsi="Times New Roman" w:cs="Times New Roman"/>
                <w:spacing w:val="-11"/>
                <w:sz w:val="20"/>
                <w:szCs w:val="20"/>
              </w:rPr>
            </w:pPr>
            <w:r>
              <w:rPr>
                <w:rFonts w:ascii="Times New Roman" w:hAnsi="Times New Roman" w:cs="Times New Roman"/>
                <w:spacing w:val="-11"/>
                <w:sz w:val="20"/>
                <w:szCs w:val="20"/>
              </w:rPr>
              <w:t xml:space="preserve">Общая площадь объектов  составе инвестиционного проекта, предназначенных </w:t>
            </w:r>
            <w:r w:rsidR="006B5BE3">
              <w:rPr>
                <w:rFonts w:ascii="Times New Roman" w:hAnsi="Times New Roman" w:cs="Times New Roman"/>
                <w:spacing w:val="-11"/>
                <w:sz w:val="20"/>
                <w:szCs w:val="20"/>
              </w:rPr>
              <w:t>для постоянного и (или) временного проживания людей (многоквартирные жилые дома, апартаменты, индивидуальное жилищное строительство), организации мест социального обслуживания населения (образовательные учреждения (включая дошкольные) поликлиники</w:t>
            </w:r>
          </w:p>
        </w:tc>
        <w:tc>
          <w:tcPr>
            <w:tcW w:w="6095" w:type="dxa"/>
            <w:gridSpan w:val="3"/>
            <w:tcBorders>
              <w:top w:val="single" w:sz="4" w:space="0" w:color="auto"/>
              <w:left w:val="single" w:sz="4" w:space="0" w:color="auto"/>
              <w:bottom w:val="single" w:sz="4" w:space="0" w:color="auto"/>
              <w:right w:val="single" w:sz="4" w:space="0" w:color="auto"/>
            </w:tcBorders>
          </w:tcPr>
          <w:p w14:paraId="61DE3303" w14:textId="77777777" w:rsidR="00E45EB7" w:rsidRPr="00C41DDC" w:rsidRDefault="00E45EB7" w:rsidP="00533ABA">
            <w:pPr>
              <w:tabs>
                <w:tab w:val="left" w:leader="underscore" w:pos="8852"/>
              </w:tabs>
              <w:spacing w:after="0" w:line="240" w:lineRule="auto"/>
              <w:rPr>
                <w:rFonts w:ascii="Times New Roman" w:hAnsi="Times New Roman" w:cs="Times New Roman"/>
                <w:spacing w:val="-11"/>
                <w:sz w:val="20"/>
                <w:szCs w:val="20"/>
              </w:rPr>
            </w:pPr>
          </w:p>
        </w:tc>
      </w:tr>
      <w:tr w:rsidR="00D6008D" w:rsidRPr="00C41DDC" w14:paraId="6DF361BD" w14:textId="77777777" w:rsidTr="00D90AE2">
        <w:tblPrEx>
          <w:jc w:val="left"/>
        </w:tblPrEx>
        <w:trPr>
          <w:trHeight w:val="293"/>
        </w:trPr>
        <w:tc>
          <w:tcPr>
            <w:tcW w:w="9918" w:type="dxa"/>
            <w:gridSpan w:val="5"/>
          </w:tcPr>
          <w:p w14:paraId="20581391" w14:textId="77777777" w:rsidR="00D6008D" w:rsidRPr="00C41DDC" w:rsidRDefault="00D6008D" w:rsidP="00533ABA">
            <w:pPr>
              <w:tabs>
                <w:tab w:val="left" w:leader="underscore" w:pos="8852"/>
              </w:tabs>
              <w:spacing w:line="259" w:lineRule="auto"/>
              <w:jc w:val="center"/>
              <w:rPr>
                <w:rFonts w:ascii="Times New Roman" w:hAnsi="Times New Roman" w:cs="Times New Roman"/>
                <w:spacing w:val="-11"/>
                <w:sz w:val="20"/>
                <w:szCs w:val="20"/>
              </w:rPr>
            </w:pPr>
            <w:r w:rsidRPr="00C41DDC">
              <w:rPr>
                <w:rFonts w:ascii="Times New Roman" w:hAnsi="Times New Roman" w:cs="Times New Roman"/>
                <w:spacing w:val="-11"/>
                <w:sz w:val="20"/>
                <w:szCs w:val="20"/>
              </w:rPr>
              <w:t>ЗЕМЕЛЬНЫЙ УЧАСТОК</w:t>
            </w:r>
          </w:p>
        </w:tc>
      </w:tr>
      <w:tr w:rsidR="00D6008D" w:rsidRPr="00C41DDC" w14:paraId="61B9AE75" w14:textId="77777777" w:rsidTr="00981F20">
        <w:tblPrEx>
          <w:jc w:val="left"/>
        </w:tblPrEx>
        <w:trPr>
          <w:trHeight w:val="198"/>
        </w:trPr>
        <w:tc>
          <w:tcPr>
            <w:tcW w:w="562" w:type="dxa"/>
          </w:tcPr>
          <w:p w14:paraId="2CF9751D" w14:textId="65AE9095" w:rsidR="00D6008D" w:rsidRPr="00C41DDC" w:rsidRDefault="00D6008D" w:rsidP="00493165">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790EB146" w14:textId="77777777" w:rsidR="00D6008D" w:rsidRPr="00C41DDC" w:rsidRDefault="00D6008D" w:rsidP="00493165">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Кадастровый номер</w:t>
            </w:r>
          </w:p>
        </w:tc>
        <w:tc>
          <w:tcPr>
            <w:tcW w:w="6095" w:type="dxa"/>
            <w:gridSpan w:val="3"/>
          </w:tcPr>
          <w:p w14:paraId="43B3BF2B" w14:textId="6F982643" w:rsidR="00D6008D" w:rsidRPr="00C41DDC" w:rsidRDefault="00D6008D" w:rsidP="00493165">
            <w:pPr>
              <w:tabs>
                <w:tab w:val="left" w:leader="underscore" w:pos="8852"/>
              </w:tabs>
              <w:spacing w:after="0" w:line="259" w:lineRule="auto"/>
              <w:rPr>
                <w:rFonts w:ascii="Times New Roman" w:hAnsi="Times New Roman" w:cs="Times New Roman"/>
                <w:i/>
                <w:iCs/>
                <w:spacing w:val="-11"/>
                <w:sz w:val="20"/>
                <w:szCs w:val="20"/>
              </w:rPr>
            </w:pPr>
          </w:p>
        </w:tc>
      </w:tr>
      <w:tr w:rsidR="00D6008D" w:rsidRPr="00C41DDC" w14:paraId="37DD3709" w14:textId="77777777" w:rsidTr="00981F20">
        <w:tblPrEx>
          <w:jc w:val="left"/>
        </w:tblPrEx>
        <w:tc>
          <w:tcPr>
            <w:tcW w:w="562" w:type="dxa"/>
          </w:tcPr>
          <w:p w14:paraId="2B66B68A" w14:textId="7DFA1C9B" w:rsidR="00D6008D" w:rsidRPr="00C41DDC" w:rsidRDefault="00D6008D" w:rsidP="00493165">
            <w:pPr>
              <w:pStyle w:val="a3"/>
              <w:numPr>
                <w:ilvl w:val="0"/>
                <w:numId w:val="7"/>
              </w:numPr>
              <w:tabs>
                <w:tab w:val="left" w:leader="underscore" w:pos="8852"/>
              </w:tabs>
              <w:spacing w:after="0" w:line="259" w:lineRule="auto"/>
              <w:jc w:val="center"/>
              <w:rPr>
                <w:rFonts w:ascii="Times New Roman" w:hAnsi="Times New Roman" w:cs="Times New Roman"/>
                <w:i/>
                <w:iCs/>
                <w:spacing w:val="-11"/>
                <w:sz w:val="20"/>
                <w:szCs w:val="20"/>
              </w:rPr>
            </w:pPr>
          </w:p>
        </w:tc>
        <w:tc>
          <w:tcPr>
            <w:tcW w:w="3261" w:type="dxa"/>
          </w:tcPr>
          <w:p w14:paraId="1E75A586" w14:textId="77777777" w:rsidR="00D6008D" w:rsidRPr="00C41DDC" w:rsidRDefault="00D6008D" w:rsidP="00493165">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Адресный ориентир</w:t>
            </w:r>
          </w:p>
        </w:tc>
        <w:tc>
          <w:tcPr>
            <w:tcW w:w="6095" w:type="dxa"/>
            <w:gridSpan w:val="3"/>
          </w:tcPr>
          <w:p w14:paraId="225BD3E8" w14:textId="74CF11AA" w:rsidR="00D6008D" w:rsidRPr="00C41DDC" w:rsidRDefault="00D6008D" w:rsidP="00493165">
            <w:pPr>
              <w:tabs>
                <w:tab w:val="left" w:leader="underscore" w:pos="8852"/>
              </w:tabs>
              <w:spacing w:after="0" w:line="259" w:lineRule="auto"/>
              <w:rPr>
                <w:rFonts w:ascii="Times New Roman" w:hAnsi="Times New Roman" w:cs="Times New Roman"/>
                <w:spacing w:val="-11"/>
                <w:sz w:val="20"/>
                <w:szCs w:val="20"/>
              </w:rPr>
            </w:pPr>
          </w:p>
        </w:tc>
      </w:tr>
      <w:tr w:rsidR="00D6008D" w:rsidRPr="00C41DDC" w14:paraId="000B0CA4" w14:textId="77777777" w:rsidTr="00981F20">
        <w:tblPrEx>
          <w:jc w:val="left"/>
        </w:tblPrEx>
        <w:tc>
          <w:tcPr>
            <w:tcW w:w="562" w:type="dxa"/>
          </w:tcPr>
          <w:p w14:paraId="3C95203F" w14:textId="6D205278" w:rsidR="00D6008D" w:rsidRPr="00C41DDC" w:rsidRDefault="00D6008D" w:rsidP="00493165">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4002F1C5" w14:textId="77777777" w:rsidR="00D6008D" w:rsidRPr="00C41DDC" w:rsidRDefault="00D6008D" w:rsidP="00493165">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Площадь земельного участка</w:t>
            </w:r>
          </w:p>
        </w:tc>
        <w:tc>
          <w:tcPr>
            <w:tcW w:w="6095" w:type="dxa"/>
            <w:gridSpan w:val="3"/>
          </w:tcPr>
          <w:p w14:paraId="4C01E716" w14:textId="11AECC2F" w:rsidR="00D6008D" w:rsidRPr="00C41DDC" w:rsidRDefault="00D6008D" w:rsidP="00493165">
            <w:pPr>
              <w:tabs>
                <w:tab w:val="left" w:leader="underscore" w:pos="8852"/>
              </w:tabs>
              <w:spacing w:after="0" w:line="259" w:lineRule="auto"/>
              <w:rPr>
                <w:rFonts w:ascii="Times New Roman" w:hAnsi="Times New Roman" w:cs="Times New Roman"/>
                <w:spacing w:val="-11"/>
                <w:sz w:val="20"/>
                <w:szCs w:val="20"/>
              </w:rPr>
            </w:pPr>
          </w:p>
        </w:tc>
      </w:tr>
      <w:tr w:rsidR="00D6008D" w:rsidRPr="00C41DDC" w14:paraId="291ECB65" w14:textId="77777777" w:rsidTr="00981F20">
        <w:tblPrEx>
          <w:jc w:val="left"/>
        </w:tblPrEx>
        <w:trPr>
          <w:trHeight w:val="696"/>
        </w:trPr>
        <w:tc>
          <w:tcPr>
            <w:tcW w:w="562" w:type="dxa"/>
          </w:tcPr>
          <w:p w14:paraId="42F0944B" w14:textId="2686FA19" w:rsidR="00D6008D" w:rsidRPr="00C41DDC" w:rsidRDefault="00D6008D" w:rsidP="00493165">
            <w:pPr>
              <w:pStyle w:val="a3"/>
              <w:numPr>
                <w:ilvl w:val="0"/>
                <w:numId w:val="7"/>
              </w:numPr>
              <w:tabs>
                <w:tab w:val="left" w:leader="underscore" w:pos="8852"/>
              </w:tabs>
              <w:spacing w:after="0" w:line="259" w:lineRule="auto"/>
              <w:jc w:val="center"/>
              <w:rPr>
                <w:rFonts w:ascii="Times New Roman" w:hAnsi="Times New Roman" w:cs="Times New Roman"/>
                <w:spacing w:val="-11"/>
                <w:sz w:val="20"/>
                <w:szCs w:val="20"/>
              </w:rPr>
            </w:pPr>
          </w:p>
        </w:tc>
        <w:tc>
          <w:tcPr>
            <w:tcW w:w="3261" w:type="dxa"/>
          </w:tcPr>
          <w:p w14:paraId="2275DB3D" w14:textId="77777777" w:rsidR="00D6008D" w:rsidRPr="00C41DDC" w:rsidRDefault="00D6008D" w:rsidP="00493165">
            <w:pPr>
              <w:tabs>
                <w:tab w:val="left" w:leader="underscore" w:pos="8852"/>
              </w:tabs>
              <w:spacing w:after="0" w:line="259" w:lineRule="auto"/>
              <w:jc w:val="both"/>
              <w:rPr>
                <w:rFonts w:ascii="Times New Roman" w:hAnsi="Times New Roman" w:cs="Times New Roman"/>
                <w:spacing w:val="-11"/>
                <w:sz w:val="20"/>
                <w:szCs w:val="20"/>
              </w:rPr>
            </w:pPr>
            <w:r w:rsidRPr="00C41DDC">
              <w:rPr>
                <w:rFonts w:ascii="Times New Roman" w:hAnsi="Times New Roman" w:cs="Times New Roman"/>
                <w:spacing w:val="-11"/>
                <w:sz w:val="20"/>
                <w:szCs w:val="20"/>
              </w:rPr>
              <w:t>Вид разрешенного использования земельного участка</w:t>
            </w:r>
          </w:p>
        </w:tc>
        <w:tc>
          <w:tcPr>
            <w:tcW w:w="6095" w:type="dxa"/>
            <w:gridSpan w:val="3"/>
          </w:tcPr>
          <w:p w14:paraId="1E687A0B" w14:textId="58BD4BF1" w:rsidR="00D6008D" w:rsidRPr="00C41DDC" w:rsidRDefault="00D6008D" w:rsidP="00493165">
            <w:pPr>
              <w:tabs>
                <w:tab w:val="left" w:leader="underscore" w:pos="8852"/>
              </w:tabs>
              <w:spacing w:after="0" w:line="259" w:lineRule="auto"/>
              <w:rPr>
                <w:rFonts w:ascii="Times New Roman" w:hAnsi="Times New Roman" w:cs="Times New Roman"/>
                <w:i/>
                <w:iCs/>
                <w:spacing w:val="-11"/>
                <w:sz w:val="20"/>
                <w:szCs w:val="20"/>
              </w:rPr>
            </w:pPr>
          </w:p>
        </w:tc>
      </w:tr>
      <w:tr w:rsidR="00892411" w:rsidRPr="00892411" w14:paraId="1417BC14" w14:textId="77777777" w:rsidTr="00493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78" w:type="dxa"/>
          <w:jc w:val="center"/>
        </w:trPr>
        <w:tc>
          <w:tcPr>
            <w:tcW w:w="5197" w:type="dxa"/>
            <w:gridSpan w:val="3"/>
          </w:tcPr>
          <w:p w14:paraId="50935099" w14:textId="71FC8F85" w:rsidR="003E3283" w:rsidRPr="00892411" w:rsidRDefault="003E3283">
            <w:pPr>
              <w:autoSpaceDE w:val="0"/>
              <w:autoSpaceDN w:val="0"/>
              <w:adjustRightInd w:val="0"/>
              <w:spacing w:after="0" w:line="240" w:lineRule="auto"/>
              <w:rPr>
                <w:rFonts w:ascii="Times New Roman" w:hAnsi="Times New Roman" w:cs="Times New Roman"/>
                <w:iCs/>
                <w:sz w:val="24"/>
                <w:szCs w:val="24"/>
              </w:rPr>
            </w:pPr>
          </w:p>
          <w:p w14:paraId="3E87EECD"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E0F38E" w14:textId="6E07541A"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73EC7A8E" w14:textId="2A324FB9"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3" w:type="dxa"/>
          </w:tcPr>
          <w:p w14:paraId="5226900C"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2C70FCF2"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30CBE51D" w14:textId="77777777" w:rsidR="00D6008D" w:rsidRDefault="00D6008D">
            <w:pPr>
              <w:autoSpaceDE w:val="0"/>
              <w:autoSpaceDN w:val="0"/>
              <w:adjustRightInd w:val="0"/>
              <w:spacing w:after="0" w:line="240" w:lineRule="auto"/>
              <w:rPr>
                <w:rFonts w:ascii="Times New Roman" w:eastAsia="Arial Unicode MS" w:hAnsi="Times New Roman" w:cs="Times New Roman"/>
                <w:sz w:val="24"/>
                <w:szCs w:val="24"/>
              </w:rPr>
            </w:pPr>
          </w:p>
          <w:p w14:paraId="05A48890" w14:textId="79422866" w:rsidR="00981F20" w:rsidRPr="00892411" w:rsidRDefault="00981F20">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2ACC8DE3" w14:textId="77777777" w:rsidTr="00493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78" w:type="dxa"/>
          <w:jc w:val="center"/>
        </w:trPr>
        <w:tc>
          <w:tcPr>
            <w:tcW w:w="5197" w:type="dxa"/>
            <w:gridSpan w:val="3"/>
          </w:tcPr>
          <w:p w14:paraId="4847EC77" w14:textId="77777777" w:rsidR="003B67D1" w:rsidRDefault="003B67D1">
            <w:pPr>
              <w:spacing w:after="0" w:line="240" w:lineRule="auto"/>
              <w:rPr>
                <w:rFonts w:ascii="Times New Roman" w:hAnsi="Times New Roman" w:cs="Times New Roman"/>
                <w:sz w:val="24"/>
                <w:szCs w:val="24"/>
              </w:rPr>
            </w:pPr>
          </w:p>
          <w:p w14:paraId="6D9714D8" w14:textId="05B33D6B" w:rsidR="003E3283" w:rsidRPr="00892411" w:rsidRDefault="00BE2311">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58078A8B" w14:textId="77777777" w:rsidR="003E3283" w:rsidRPr="00892411" w:rsidRDefault="003E3283">
            <w:pPr>
              <w:spacing w:after="0" w:line="240" w:lineRule="auto"/>
              <w:rPr>
                <w:rFonts w:ascii="Times New Roman" w:hAnsi="Times New Roman" w:cs="Times New Roman"/>
                <w:sz w:val="24"/>
                <w:szCs w:val="24"/>
              </w:rPr>
            </w:pPr>
          </w:p>
          <w:p w14:paraId="2865063B" w14:textId="48DA9229"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1C49EE" w:rsidRPr="001C49EE">
              <w:rPr>
                <w:rFonts w:ascii="Times New Roman" w:hAnsi="Times New Roman" w:cs="Times New Roman"/>
                <w:sz w:val="24"/>
                <w:szCs w:val="24"/>
              </w:rPr>
              <w:t>С.Е. Чумичёв</w:t>
            </w:r>
          </w:p>
          <w:p w14:paraId="345ADBE0" w14:textId="13F0847A"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3" w:type="dxa"/>
          </w:tcPr>
          <w:p w14:paraId="554BA0CE" w14:textId="77777777" w:rsidR="00A76EDC" w:rsidRPr="00892411" w:rsidRDefault="00A76EDC" w:rsidP="00146E20">
            <w:pPr>
              <w:spacing w:after="0" w:line="240" w:lineRule="auto"/>
              <w:rPr>
                <w:rFonts w:ascii="Times New Roman" w:hAnsi="Times New Roman" w:cs="Times New Roman"/>
                <w:sz w:val="24"/>
                <w:szCs w:val="24"/>
              </w:rPr>
            </w:pPr>
          </w:p>
          <w:p w14:paraId="61613092" w14:textId="77777777" w:rsidR="00981F20" w:rsidRDefault="00981F20">
            <w:pPr>
              <w:spacing w:after="0" w:line="240" w:lineRule="auto"/>
              <w:rPr>
                <w:rFonts w:ascii="Times New Roman" w:hAnsi="Times New Roman" w:cs="Times New Roman"/>
                <w:sz w:val="24"/>
                <w:szCs w:val="24"/>
              </w:rPr>
            </w:pPr>
          </w:p>
          <w:p w14:paraId="7122A05D" w14:textId="77777777" w:rsidR="003B67D1" w:rsidRDefault="003B67D1">
            <w:pPr>
              <w:spacing w:after="0" w:line="240" w:lineRule="auto"/>
              <w:rPr>
                <w:rFonts w:ascii="Times New Roman" w:hAnsi="Times New Roman" w:cs="Times New Roman"/>
                <w:sz w:val="24"/>
                <w:szCs w:val="24"/>
              </w:rPr>
            </w:pPr>
          </w:p>
          <w:p w14:paraId="5F92C11D" w14:textId="0257122E"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0980BC82" w14:textId="2C722942"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046BFBF6" w14:textId="77777777" w:rsidR="003E3283" w:rsidRDefault="003E3283" w:rsidP="003E3283">
      <w:pPr>
        <w:rPr>
          <w:rFonts w:ascii="Times New Roman" w:hAnsi="Times New Roman" w:cs="Times New Roman"/>
          <w:iCs/>
          <w:sz w:val="24"/>
          <w:szCs w:val="24"/>
        </w:rPr>
      </w:pPr>
    </w:p>
    <w:p w14:paraId="27F55693" w14:textId="77777777" w:rsidR="00981F20" w:rsidRDefault="00981F20" w:rsidP="003E3283">
      <w:pPr>
        <w:rPr>
          <w:rFonts w:ascii="Times New Roman" w:hAnsi="Times New Roman" w:cs="Times New Roman"/>
          <w:iCs/>
          <w:sz w:val="24"/>
          <w:szCs w:val="24"/>
        </w:rPr>
      </w:pPr>
    </w:p>
    <w:p w14:paraId="4A750B2A" w14:textId="77777777" w:rsidR="00981F20" w:rsidRDefault="00981F20" w:rsidP="003E3283">
      <w:pPr>
        <w:rPr>
          <w:rFonts w:ascii="Times New Roman" w:hAnsi="Times New Roman" w:cs="Times New Roman"/>
          <w:iCs/>
          <w:sz w:val="24"/>
          <w:szCs w:val="24"/>
        </w:rPr>
      </w:pPr>
    </w:p>
    <w:p w14:paraId="3E42C57F" w14:textId="77777777" w:rsidR="00E539ED" w:rsidRDefault="00E539ED" w:rsidP="003E3283">
      <w:pPr>
        <w:spacing w:after="0" w:line="240" w:lineRule="auto"/>
        <w:ind w:left="4962"/>
        <w:rPr>
          <w:rFonts w:ascii="Times New Roman" w:hAnsi="Times New Roman" w:cs="Times New Roman"/>
          <w:iCs/>
          <w:sz w:val="24"/>
          <w:szCs w:val="24"/>
        </w:rPr>
      </w:pPr>
    </w:p>
    <w:p w14:paraId="07FA461E" w14:textId="3F47BDA2"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2760A5B2"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41BAA75" w14:textId="28733300"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3440B67D" w14:textId="77777777" w:rsidR="003E3283" w:rsidRPr="00892411" w:rsidRDefault="003E3283" w:rsidP="003E3283">
      <w:pPr>
        <w:spacing w:after="0" w:line="240" w:lineRule="auto"/>
        <w:jc w:val="right"/>
        <w:rPr>
          <w:rFonts w:ascii="Times New Roman" w:hAnsi="Times New Roman" w:cs="Times New Roman"/>
          <w:iCs/>
          <w:sz w:val="24"/>
          <w:szCs w:val="24"/>
        </w:rPr>
      </w:pPr>
    </w:p>
    <w:p w14:paraId="31A59BDF" w14:textId="04ACDE8D" w:rsidR="003E3283" w:rsidRPr="00892411" w:rsidRDefault="003E3283" w:rsidP="003E3283">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76E27B85" w14:textId="77777777" w:rsidR="004D0ECE" w:rsidRDefault="004D0ECE" w:rsidP="003E3283">
      <w:pPr>
        <w:spacing w:after="0" w:line="240" w:lineRule="auto"/>
        <w:jc w:val="center"/>
        <w:rPr>
          <w:rFonts w:ascii="Times New Roman" w:hAnsi="Times New Roman"/>
          <w:b/>
          <w:sz w:val="20"/>
        </w:rPr>
      </w:pPr>
    </w:p>
    <w:p w14:paraId="1F74B5FC" w14:textId="77777777" w:rsidR="00493165" w:rsidRDefault="00493165" w:rsidP="003E3283">
      <w:pPr>
        <w:spacing w:after="0" w:line="240" w:lineRule="auto"/>
        <w:jc w:val="center"/>
        <w:rPr>
          <w:rFonts w:ascii="Times New Roman" w:hAnsi="Times New Roman"/>
          <w:b/>
          <w:sz w:val="20"/>
        </w:rPr>
      </w:pPr>
    </w:p>
    <w:tbl>
      <w:tblPr>
        <w:tblStyle w:val="a4"/>
        <w:tblW w:w="9345" w:type="dxa"/>
        <w:tblInd w:w="0" w:type="dxa"/>
        <w:tblLook w:val="04A0" w:firstRow="1" w:lastRow="0" w:firstColumn="1" w:lastColumn="0" w:noHBand="0" w:noVBand="1"/>
      </w:tblPr>
      <w:tblGrid>
        <w:gridCol w:w="1838"/>
        <w:gridCol w:w="7507"/>
      </w:tblGrid>
      <w:tr w:rsidR="00493165" w:rsidRPr="001C49EE" w14:paraId="7469202B" w14:textId="77777777" w:rsidTr="00DB164F">
        <w:trPr>
          <w:trHeight w:val="577"/>
        </w:trPr>
        <w:tc>
          <w:tcPr>
            <w:tcW w:w="1838" w:type="dxa"/>
          </w:tcPr>
          <w:p w14:paraId="370374ED" w14:textId="77777777" w:rsidR="00493165" w:rsidRPr="001C49EE" w:rsidRDefault="00493165" w:rsidP="00DB164F">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1</w:t>
            </w:r>
          </w:p>
        </w:tc>
        <w:tc>
          <w:tcPr>
            <w:tcW w:w="7507" w:type="dxa"/>
            <w:vMerge w:val="restart"/>
          </w:tcPr>
          <w:p w14:paraId="1AA9853C" w14:textId="2BB77D43" w:rsidR="00493165" w:rsidRPr="00CF5C6C" w:rsidRDefault="00493165" w:rsidP="00DB164F">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 xml:space="preserve">Устанавливаются в соответствии с </w:t>
            </w:r>
            <w:r w:rsidR="006B5BE3" w:rsidRPr="006B5BE3">
              <w:rPr>
                <w:rFonts w:ascii="Times New Roman" w:hAnsi="Times New Roman" w:cs="Times New Roman"/>
                <w:i/>
                <w:iCs/>
                <w:sz w:val="24"/>
                <w:szCs w:val="24"/>
              </w:rPr>
              <w:t>Порядком предоставления финансовой поддержки организациям, реализующим отдельные инвестиционные проекты по строительству (реконструкции) объектов капитального строительства на территории города Москвы, в целях компенсации части затрат на уплату процентов по кредитным договорам</w:t>
            </w:r>
          </w:p>
        </w:tc>
      </w:tr>
      <w:tr w:rsidR="00493165" w:rsidRPr="001C49EE" w14:paraId="71A6D7BE" w14:textId="77777777" w:rsidTr="00DB164F">
        <w:tc>
          <w:tcPr>
            <w:tcW w:w="1838" w:type="dxa"/>
          </w:tcPr>
          <w:p w14:paraId="0003F581" w14:textId="77777777" w:rsidR="00493165" w:rsidRPr="001C49EE" w:rsidRDefault="00493165" w:rsidP="00DB164F">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32EE0E49" w14:textId="77777777" w:rsidR="00493165" w:rsidRPr="007E1FEE" w:rsidRDefault="00493165" w:rsidP="00DB164F">
            <w:pPr>
              <w:spacing w:line="240" w:lineRule="auto"/>
              <w:jc w:val="both"/>
              <w:rPr>
                <w:rFonts w:ascii="Times New Roman" w:hAnsi="Times New Roman"/>
                <w:sz w:val="24"/>
                <w:highlight w:val="yellow"/>
              </w:rPr>
            </w:pPr>
          </w:p>
        </w:tc>
      </w:tr>
    </w:tbl>
    <w:p w14:paraId="5C3DE9D6" w14:textId="77777777" w:rsidR="00493165" w:rsidRDefault="00493165" w:rsidP="003E3283">
      <w:pPr>
        <w:spacing w:after="0" w:line="240" w:lineRule="auto"/>
        <w:jc w:val="center"/>
        <w:rPr>
          <w:rFonts w:ascii="Times New Roman" w:hAnsi="Times New Roman"/>
          <w:b/>
          <w:sz w:val="20"/>
        </w:rPr>
      </w:pPr>
    </w:p>
    <w:p w14:paraId="201F5CF9" w14:textId="77777777" w:rsidR="00493165" w:rsidRDefault="00493165" w:rsidP="003E3283">
      <w:pPr>
        <w:spacing w:after="0" w:line="240" w:lineRule="auto"/>
        <w:jc w:val="center"/>
        <w:rPr>
          <w:rFonts w:ascii="Times New Roman" w:hAnsi="Times New Roman"/>
          <w:b/>
          <w:sz w:val="20"/>
        </w:rPr>
      </w:pPr>
    </w:p>
    <w:p w14:paraId="6E6F9D70" w14:textId="77777777" w:rsidR="00493165" w:rsidRPr="00146E20" w:rsidRDefault="00493165" w:rsidP="003E3283">
      <w:pPr>
        <w:spacing w:after="0" w:line="240" w:lineRule="auto"/>
        <w:jc w:val="center"/>
        <w:rPr>
          <w:rFonts w:ascii="Times New Roman" w:hAnsi="Times New Roman"/>
          <w:b/>
          <w:sz w:val="20"/>
        </w:rPr>
      </w:pPr>
    </w:p>
    <w:tbl>
      <w:tblPr>
        <w:tblW w:w="9645" w:type="dxa"/>
        <w:jc w:val="center"/>
        <w:tblLayout w:type="fixed"/>
        <w:tblLook w:val="01E0" w:firstRow="1" w:lastRow="1" w:firstColumn="1" w:lastColumn="1" w:noHBand="0" w:noVBand="0"/>
      </w:tblPr>
      <w:tblGrid>
        <w:gridCol w:w="5200"/>
        <w:gridCol w:w="4445"/>
      </w:tblGrid>
      <w:tr w:rsidR="00D6008D" w:rsidRPr="00892411" w14:paraId="30C3996E" w14:textId="77777777" w:rsidTr="00533ABA">
        <w:trPr>
          <w:jc w:val="center"/>
        </w:trPr>
        <w:tc>
          <w:tcPr>
            <w:tcW w:w="5200" w:type="dxa"/>
          </w:tcPr>
          <w:p w14:paraId="0C59E1A0" w14:textId="77777777"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6F315B9D" w14:textId="77777777" w:rsidR="00D6008D" w:rsidRPr="00892411" w:rsidRDefault="00D6008D" w:rsidP="00533ABA">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5394817B" w14:textId="77777777" w:rsidR="00D6008D" w:rsidRPr="008924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1EC1B7CC" w14:textId="77777777"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1DC52FB3" w14:textId="46DEDB10" w:rsidR="00D6008D" w:rsidRPr="008924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p>
        </w:tc>
      </w:tr>
      <w:tr w:rsidR="00D6008D" w:rsidRPr="00892411" w14:paraId="6F36F40F" w14:textId="77777777" w:rsidTr="00533ABA">
        <w:trPr>
          <w:jc w:val="center"/>
        </w:trPr>
        <w:tc>
          <w:tcPr>
            <w:tcW w:w="5200" w:type="dxa"/>
          </w:tcPr>
          <w:p w14:paraId="359D477D" w14:textId="77777777" w:rsidR="003B67D1" w:rsidRDefault="003B67D1" w:rsidP="00533ABA">
            <w:pPr>
              <w:spacing w:after="0" w:line="240" w:lineRule="auto"/>
              <w:rPr>
                <w:rFonts w:ascii="Times New Roman" w:hAnsi="Times New Roman" w:cs="Times New Roman"/>
                <w:sz w:val="24"/>
                <w:szCs w:val="24"/>
              </w:rPr>
            </w:pPr>
          </w:p>
          <w:p w14:paraId="5AE1DBAA" w14:textId="586F019A" w:rsidR="00D6008D" w:rsidRPr="00892411" w:rsidRDefault="00BE2311" w:rsidP="00533ABA">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D6008D" w:rsidRPr="00892411">
              <w:rPr>
                <w:rFonts w:ascii="Times New Roman" w:hAnsi="Times New Roman" w:cs="Times New Roman"/>
                <w:sz w:val="24"/>
                <w:szCs w:val="24"/>
              </w:rPr>
              <w:t>енеральный директор</w:t>
            </w:r>
          </w:p>
          <w:p w14:paraId="25B4E645" w14:textId="77777777" w:rsidR="00D6008D" w:rsidRPr="00892411" w:rsidRDefault="00D6008D" w:rsidP="00533ABA">
            <w:pPr>
              <w:spacing w:after="0" w:line="240" w:lineRule="auto"/>
              <w:rPr>
                <w:rFonts w:ascii="Times New Roman" w:hAnsi="Times New Roman" w:cs="Times New Roman"/>
                <w:sz w:val="24"/>
                <w:szCs w:val="24"/>
              </w:rPr>
            </w:pPr>
          </w:p>
          <w:p w14:paraId="27F2B2EB" w14:textId="3C599BF3"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24C6B0A6" w14:textId="6246E6C3"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6C9615B0" w14:textId="77777777" w:rsidR="00D6008D" w:rsidRDefault="00D6008D" w:rsidP="00533ABA">
            <w:pPr>
              <w:spacing w:after="0" w:line="240" w:lineRule="auto"/>
              <w:rPr>
                <w:rFonts w:ascii="Times New Roman" w:hAnsi="Times New Roman" w:cs="Times New Roman"/>
                <w:sz w:val="24"/>
                <w:szCs w:val="24"/>
              </w:rPr>
            </w:pPr>
          </w:p>
          <w:p w14:paraId="53677680" w14:textId="77777777" w:rsidR="003B67D1" w:rsidRDefault="003B67D1" w:rsidP="00533ABA">
            <w:pPr>
              <w:spacing w:after="0" w:line="240" w:lineRule="auto"/>
              <w:rPr>
                <w:rFonts w:ascii="Times New Roman" w:hAnsi="Times New Roman" w:cs="Times New Roman"/>
                <w:sz w:val="24"/>
                <w:szCs w:val="24"/>
              </w:rPr>
            </w:pPr>
          </w:p>
          <w:p w14:paraId="20D3176F" w14:textId="77777777" w:rsidR="003B67D1" w:rsidRPr="00892411" w:rsidRDefault="003B67D1" w:rsidP="00533ABA">
            <w:pPr>
              <w:spacing w:after="0" w:line="240" w:lineRule="auto"/>
              <w:rPr>
                <w:rFonts w:ascii="Times New Roman" w:hAnsi="Times New Roman" w:cs="Times New Roman"/>
                <w:sz w:val="24"/>
                <w:szCs w:val="24"/>
              </w:rPr>
            </w:pPr>
          </w:p>
          <w:p w14:paraId="45B9D669" w14:textId="77777777" w:rsidR="00D2085B" w:rsidRPr="00B66741" w:rsidRDefault="003E3283" w:rsidP="00D2085B">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p w14:paraId="070F40D6" w14:textId="54E7A8A1" w:rsidR="00D6008D" w:rsidRPr="00892411" w:rsidRDefault="003E3283" w:rsidP="00533ABA">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М.П.</w:t>
            </w:r>
          </w:p>
        </w:tc>
      </w:tr>
    </w:tbl>
    <w:p w14:paraId="4EF5B814" w14:textId="77777777" w:rsidR="00EE0437" w:rsidRPr="00B66741" w:rsidRDefault="00EE0437" w:rsidP="003E3283">
      <w:pPr>
        <w:spacing w:after="0" w:line="240" w:lineRule="auto"/>
        <w:ind w:left="4962"/>
        <w:rPr>
          <w:rFonts w:ascii="Times New Roman" w:hAnsi="Times New Roman" w:cs="Times New Roman"/>
          <w:iCs/>
          <w:sz w:val="24"/>
          <w:szCs w:val="24"/>
        </w:rPr>
      </w:pPr>
    </w:p>
    <w:p w14:paraId="43A3C63C" w14:textId="77777777" w:rsidR="00EE0437" w:rsidRPr="00B66741" w:rsidRDefault="00EE0437" w:rsidP="003E3283">
      <w:pPr>
        <w:spacing w:after="0" w:line="240" w:lineRule="auto"/>
        <w:ind w:left="4962"/>
        <w:rPr>
          <w:rFonts w:ascii="Times New Roman" w:hAnsi="Times New Roman" w:cs="Times New Roman"/>
          <w:iCs/>
          <w:sz w:val="24"/>
          <w:szCs w:val="24"/>
        </w:rPr>
      </w:pPr>
    </w:p>
    <w:p w14:paraId="6ED12F3D" w14:textId="77777777" w:rsidR="004D0ECE" w:rsidRPr="00B66741" w:rsidRDefault="004D0ECE" w:rsidP="003E3283">
      <w:pPr>
        <w:spacing w:after="0" w:line="240" w:lineRule="auto"/>
        <w:ind w:left="4962"/>
        <w:rPr>
          <w:rFonts w:ascii="Times New Roman" w:hAnsi="Times New Roman" w:cs="Times New Roman"/>
          <w:iCs/>
          <w:sz w:val="24"/>
          <w:szCs w:val="24"/>
        </w:rPr>
      </w:pPr>
    </w:p>
    <w:p w14:paraId="6A0E2261" w14:textId="77777777" w:rsidR="004D0ECE" w:rsidRPr="00B66741" w:rsidRDefault="004D0ECE" w:rsidP="003E3283">
      <w:pPr>
        <w:spacing w:after="0" w:line="240" w:lineRule="auto"/>
        <w:ind w:left="4962"/>
        <w:rPr>
          <w:rFonts w:ascii="Times New Roman" w:hAnsi="Times New Roman" w:cs="Times New Roman"/>
          <w:iCs/>
          <w:sz w:val="24"/>
          <w:szCs w:val="24"/>
        </w:rPr>
      </w:pPr>
    </w:p>
    <w:p w14:paraId="3B49E0BE" w14:textId="77777777" w:rsidR="004D0ECE" w:rsidRPr="00B66741" w:rsidRDefault="004D0ECE" w:rsidP="003E3283">
      <w:pPr>
        <w:spacing w:after="0" w:line="240" w:lineRule="auto"/>
        <w:ind w:left="4962"/>
        <w:rPr>
          <w:rFonts w:ascii="Times New Roman" w:hAnsi="Times New Roman" w:cs="Times New Roman"/>
          <w:iCs/>
          <w:sz w:val="24"/>
          <w:szCs w:val="24"/>
        </w:rPr>
      </w:pPr>
    </w:p>
    <w:p w14:paraId="1C3FBC62" w14:textId="77777777" w:rsidR="00362953" w:rsidRPr="00B66741" w:rsidRDefault="00362953" w:rsidP="003E3283">
      <w:pPr>
        <w:spacing w:after="0" w:line="240" w:lineRule="auto"/>
        <w:ind w:left="4962"/>
        <w:rPr>
          <w:rFonts w:ascii="Times New Roman" w:hAnsi="Times New Roman" w:cs="Times New Roman"/>
          <w:iCs/>
          <w:sz w:val="24"/>
          <w:szCs w:val="24"/>
        </w:rPr>
      </w:pPr>
    </w:p>
    <w:p w14:paraId="542AA988" w14:textId="77777777" w:rsidR="00362953" w:rsidRPr="00B66741" w:rsidRDefault="00362953" w:rsidP="003E3283">
      <w:pPr>
        <w:spacing w:after="0" w:line="240" w:lineRule="auto"/>
        <w:ind w:left="4962"/>
        <w:rPr>
          <w:rFonts w:ascii="Times New Roman" w:hAnsi="Times New Roman" w:cs="Times New Roman"/>
          <w:iCs/>
          <w:sz w:val="24"/>
          <w:szCs w:val="24"/>
        </w:rPr>
      </w:pPr>
    </w:p>
    <w:p w14:paraId="03B6AD83" w14:textId="77777777" w:rsidR="00362953" w:rsidRPr="00B66741" w:rsidRDefault="00362953" w:rsidP="00D82131">
      <w:pPr>
        <w:spacing w:after="0" w:line="240" w:lineRule="auto"/>
        <w:rPr>
          <w:rFonts w:ascii="Times New Roman" w:hAnsi="Times New Roman" w:cs="Times New Roman"/>
          <w:iCs/>
          <w:sz w:val="24"/>
          <w:szCs w:val="24"/>
        </w:rPr>
      </w:pPr>
    </w:p>
    <w:p w14:paraId="122B2BAC" w14:textId="77777777" w:rsidR="00362953" w:rsidRPr="00B66741" w:rsidRDefault="00362953" w:rsidP="00D82131">
      <w:pPr>
        <w:spacing w:after="0" w:line="240" w:lineRule="auto"/>
        <w:rPr>
          <w:rFonts w:ascii="Times New Roman" w:hAnsi="Times New Roman" w:cs="Times New Roman"/>
          <w:iCs/>
          <w:sz w:val="24"/>
          <w:szCs w:val="24"/>
        </w:rPr>
      </w:pPr>
    </w:p>
    <w:p w14:paraId="1D3717FD" w14:textId="77777777" w:rsidR="004D0ECE" w:rsidRPr="00B66741" w:rsidRDefault="001B71E9" w:rsidP="001B71E9">
      <w:pPr>
        <w:spacing w:line="259" w:lineRule="auto"/>
        <w:rPr>
          <w:rFonts w:ascii="Times New Roman" w:hAnsi="Times New Roman" w:cs="Times New Roman"/>
          <w:iCs/>
          <w:sz w:val="24"/>
          <w:szCs w:val="24"/>
        </w:rPr>
      </w:pPr>
      <w:r w:rsidRPr="00B66741">
        <w:rPr>
          <w:rFonts w:ascii="Times New Roman" w:hAnsi="Times New Roman" w:cs="Times New Roman"/>
          <w:iCs/>
          <w:sz w:val="24"/>
          <w:szCs w:val="24"/>
        </w:rPr>
        <w:br w:type="page"/>
      </w:r>
    </w:p>
    <w:p w14:paraId="4DA75520" w14:textId="420C2A1D" w:rsidR="003E3283" w:rsidRPr="00892411" w:rsidRDefault="003E3283" w:rsidP="00E539ED">
      <w:pPr>
        <w:tabs>
          <w:tab w:val="left" w:pos="4820"/>
        </w:tabs>
        <w:spacing w:after="0" w:line="259"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lastRenderedPageBreak/>
        <w:t xml:space="preserve">Приложение 3 </w:t>
      </w:r>
    </w:p>
    <w:p w14:paraId="27797AA1" w14:textId="77777777" w:rsidR="003E3283" w:rsidRPr="00892411" w:rsidRDefault="003E3283" w:rsidP="00E539ED">
      <w:pPr>
        <w:tabs>
          <w:tab w:val="left" w:pos="4820"/>
        </w:tabs>
        <w:spacing w:after="0" w:line="240"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42906CFF" w:rsidR="001C49EE" w:rsidRPr="001C49EE" w:rsidRDefault="003E3283" w:rsidP="00E539ED">
      <w:pPr>
        <w:tabs>
          <w:tab w:val="left" w:pos="4820"/>
        </w:tabs>
        <w:spacing w:after="0" w:line="240" w:lineRule="auto"/>
        <w:ind w:right="-2" w:firstLine="482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61BD7BA2" w14:textId="77777777" w:rsidR="00BE2311" w:rsidRDefault="00BE2311" w:rsidP="00BE2311">
      <w:pPr>
        <w:spacing w:after="0"/>
        <w:jc w:val="center"/>
        <w:rPr>
          <w:rFonts w:ascii="Times New Roman" w:hAnsi="Times New Roman" w:cs="Times New Roman"/>
          <w:b/>
          <w:bCs/>
          <w:iCs/>
          <w:sz w:val="24"/>
          <w:szCs w:val="24"/>
        </w:rPr>
      </w:pPr>
    </w:p>
    <w:p w14:paraId="72ED6A2A" w14:textId="77777777" w:rsidR="00BE2311" w:rsidRDefault="00BE2311" w:rsidP="00BE2311">
      <w:pPr>
        <w:spacing w:after="0"/>
        <w:jc w:val="center"/>
        <w:rPr>
          <w:rFonts w:ascii="Times New Roman" w:hAnsi="Times New Roman" w:cs="Times New Roman"/>
          <w:b/>
          <w:bCs/>
          <w:iCs/>
          <w:sz w:val="24"/>
          <w:szCs w:val="24"/>
        </w:rPr>
      </w:pPr>
    </w:p>
    <w:p w14:paraId="667A2A5F" w14:textId="77B8605D" w:rsidR="00BE23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7D34E818" w14:textId="77777777" w:rsidR="006B5BE3" w:rsidRPr="006B5BE3" w:rsidRDefault="006B5BE3" w:rsidP="006B5BE3">
      <w:pPr>
        <w:spacing w:after="0" w:line="240" w:lineRule="auto"/>
        <w:ind w:firstLine="709"/>
        <w:jc w:val="both"/>
        <w:rPr>
          <w:rFonts w:ascii="Times New Roman" w:hAnsi="Times New Roman" w:cs="Times New Roman"/>
          <w:sz w:val="24"/>
          <w:szCs w:val="24"/>
        </w:rPr>
      </w:pPr>
      <w:r w:rsidRPr="006B5BE3">
        <w:rPr>
          <w:rFonts w:ascii="Times New Roman" w:eastAsia="Times New Roman" w:hAnsi="Times New Roman"/>
          <w:sz w:val="24"/>
          <w:szCs w:val="24"/>
          <w:lang w:eastAsia="ru-RU"/>
        </w:rPr>
        <w:t xml:space="preserve">1. </w:t>
      </w:r>
      <w:r w:rsidRPr="006B5BE3">
        <w:rPr>
          <w:rFonts w:ascii="Times New Roman" w:hAnsi="Times New Roman" w:cs="Times New Roman"/>
          <w:sz w:val="24"/>
          <w:szCs w:val="24"/>
        </w:rPr>
        <w:t>Копия договора аренды земельного участка и выписка из Единого государственного реестра недвижимости, подтверждающая право аренды заявителя на земельный участок, на котором осуществляется реализация инвестиционного проекта, или выписка из Единого государственного реестра недвижимости в отношении такого земельного участка, подтверждающая право собственности заявителя на него. Выписка из Единого государственного реестра недвижимости должна быть выдана не ранее чем за 10 дней до дня подачи заявки на предоставление финансовой поддержки;</w:t>
      </w:r>
    </w:p>
    <w:p w14:paraId="71B8C92B" w14:textId="53584BDF"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2. Копия градостроительного плана земельного участка;</w:t>
      </w:r>
    </w:p>
    <w:p w14:paraId="590A588D" w14:textId="7D637F6D"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3. Копия положительного заключения экспертизы проектной документации;</w:t>
      </w:r>
    </w:p>
    <w:p w14:paraId="7CF402A5" w14:textId="6D1C7B7F"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4. Копия разрешения на строительство (реконструкцию) объекта капительного строительства;</w:t>
      </w:r>
    </w:p>
    <w:p w14:paraId="38166396" w14:textId="78BA9D90"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5. Копия разрешения на ввод объекта в эксплуатацию (при наличии);</w:t>
      </w:r>
    </w:p>
    <w:p w14:paraId="4DF73DD8" w14:textId="6A1B41E0" w:rsidR="006B5BE3" w:rsidRPr="006B5BE3" w:rsidRDefault="006B5BE3" w:rsidP="006B5BE3">
      <w:pPr>
        <w:spacing w:after="0" w:line="240" w:lineRule="auto"/>
        <w:ind w:firstLine="709"/>
        <w:jc w:val="both"/>
        <w:rPr>
          <w:rFonts w:ascii="Times New Roman" w:eastAsia="Times New Roman" w:hAnsi="Times New Roman" w:cs="Times New Roman"/>
          <w:sz w:val="24"/>
          <w:szCs w:val="24"/>
          <w:lang w:eastAsia="ru-RU"/>
        </w:rPr>
      </w:pPr>
      <w:r w:rsidRPr="006B5BE3">
        <w:rPr>
          <w:rFonts w:ascii="Times New Roman" w:eastAsia="Times New Roman" w:hAnsi="Times New Roman"/>
          <w:sz w:val="24"/>
          <w:szCs w:val="24"/>
          <w:lang w:eastAsia="ru-RU"/>
        </w:rPr>
        <w:t>6. Документы, подтверждающие производство строительно-монтажных работ на объекте в отчетном периоде (</w:t>
      </w:r>
      <w:r w:rsidRPr="006B5BE3">
        <w:rPr>
          <w:rFonts w:ascii="Times New Roman" w:eastAsia="Times New Roman" w:hAnsi="Times New Roman" w:cs="Times New Roman"/>
          <w:sz w:val="24"/>
          <w:szCs w:val="24"/>
          <w:lang w:eastAsia="ru-RU"/>
        </w:rPr>
        <w:t xml:space="preserve">унифицированная </w:t>
      </w:r>
      <w:hyperlink r:id="rId8" w:history="1">
        <w:r w:rsidRPr="006B5BE3">
          <w:rPr>
            <w:rFonts w:ascii="Times New Roman" w:eastAsia="Times New Roman" w:hAnsi="Times New Roman" w:cs="Times New Roman"/>
            <w:sz w:val="24"/>
            <w:szCs w:val="24"/>
            <w:lang w:eastAsia="ru-RU"/>
          </w:rPr>
          <w:t>форма КС-3</w:t>
        </w:r>
      </w:hyperlink>
      <w:r w:rsidRPr="006B5BE3">
        <w:rPr>
          <w:rFonts w:ascii="Times New Roman" w:eastAsia="Times New Roman" w:hAnsi="Times New Roman" w:cs="Times New Roman"/>
          <w:sz w:val="24"/>
          <w:szCs w:val="24"/>
          <w:lang w:eastAsia="ru-RU"/>
        </w:rPr>
        <w:t xml:space="preserve"> «Справка о стоимости выполненных работ и затрат», отчетные документы технического заказчика строительства либо иные документы, подтверждающие</w:t>
      </w:r>
      <w:r w:rsidRPr="006B5BE3">
        <w:rPr>
          <w:rFonts w:ascii="Times New Roman" w:eastAsia="Times New Roman" w:hAnsi="Times New Roman"/>
          <w:sz w:val="24"/>
          <w:szCs w:val="24"/>
          <w:lang w:eastAsia="ru-RU"/>
        </w:rPr>
        <w:t xml:space="preserve"> производство строительно-монтажных работ на объекте в отчетном периоде</w:t>
      </w:r>
      <w:r w:rsidRPr="006B5B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210C64D5"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7. Выписка по кредитному счету организации, подтверждающая надлежащее исполнение обязательств по кредитному договору, заверенная Банком, по форме, устанавливаемой Банком;</w:t>
      </w:r>
    </w:p>
    <w:p w14:paraId="7384FF4A"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8. Отчет об исполнении организацией обязательств по возврату кредита и погашению процентов за пользование кредитом по кредитному договору;</w:t>
      </w:r>
    </w:p>
    <w:p w14:paraId="5042B7C3"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 xml:space="preserve">9. Налоговая декларация по налогу на прибыль; </w:t>
      </w:r>
    </w:p>
    <w:p w14:paraId="2A9093AD"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10. Справка 6-НДФЛ;</w:t>
      </w:r>
    </w:p>
    <w:p w14:paraId="077E138A"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 xml:space="preserve">11. Расчет страховых взносов (РСВ, форма по КНД 1151111); </w:t>
      </w:r>
    </w:p>
    <w:p w14:paraId="0AC057BF"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12. Налоговая декларация по налогу на имущество организаций;</w:t>
      </w:r>
    </w:p>
    <w:p w14:paraId="0FF30039"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13. Бухгалтерская (финансовая) отчетность организации промышленности за последние 2 (два) полных года с подтверждением направления в ФНС России, включая: бухгалтерский баланс (форма № 1), Отчет о финансовых результатах и приложений к ним (форма № 2), приложения к последнему годовому бухгалтерскому балансу (формы № 3, 4, 5, 6) (предоставляется один раз в год, включая год подписания договора);</w:t>
      </w:r>
    </w:p>
    <w:p w14:paraId="785C4945" w14:textId="77777777" w:rsidR="006B5BE3" w:rsidRPr="006B5BE3" w:rsidRDefault="006B5BE3" w:rsidP="006B5BE3">
      <w:pPr>
        <w:spacing w:after="0" w:line="240" w:lineRule="auto"/>
        <w:ind w:firstLine="709"/>
        <w:jc w:val="both"/>
        <w:rPr>
          <w:rFonts w:ascii="Times New Roman" w:eastAsia="Times New Roman" w:hAnsi="Times New Roman"/>
          <w:sz w:val="24"/>
          <w:szCs w:val="24"/>
          <w:lang w:eastAsia="ru-RU"/>
        </w:rPr>
      </w:pPr>
      <w:r w:rsidRPr="006B5BE3">
        <w:rPr>
          <w:rFonts w:ascii="Times New Roman" w:eastAsia="Times New Roman" w:hAnsi="Times New Roman"/>
          <w:sz w:val="24"/>
          <w:szCs w:val="24"/>
          <w:lang w:eastAsia="ru-RU"/>
        </w:rPr>
        <w:t xml:space="preserve">14. Промежуточная (квартальная) бухгалтерская отчетность организации, включая бухгалтерский баланс (форма № 1), отчет о финансовых результатах (форма № 2) за последние 5 кварталов (предоставляется один раз в год, включая год подписания договора; далее – с приложением сведений по предыдущему кварталу); </w:t>
      </w:r>
      <w:r w:rsidRPr="006B5BE3">
        <w:rPr>
          <w:rFonts w:ascii="Times New Roman" w:hAnsi="Times New Roman" w:cs="Times New Roman"/>
          <w:sz w:val="24"/>
          <w:szCs w:val="24"/>
        </w:rPr>
        <w:t>Форма П-4 (Сведения о численности и заработной плате работников;</w:t>
      </w:r>
    </w:p>
    <w:p w14:paraId="0773CF9C" w14:textId="77777777" w:rsidR="006B5BE3" w:rsidRPr="006B5BE3" w:rsidRDefault="006B5BE3" w:rsidP="006B5BE3">
      <w:pPr>
        <w:spacing w:after="0" w:line="240" w:lineRule="auto"/>
        <w:ind w:firstLine="709"/>
        <w:jc w:val="both"/>
        <w:rPr>
          <w:rFonts w:ascii="Times New Roman" w:eastAsia="Times New Roman" w:hAnsi="Times New Roman" w:cs="Times New Roman"/>
          <w:sz w:val="24"/>
          <w:szCs w:val="24"/>
          <w:lang w:eastAsia="ru-RU"/>
        </w:rPr>
      </w:pPr>
      <w:r w:rsidRPr="006B5BE3">
        <w:rPr>
          <w:rFonts w:ascii="Times New Roman" w:eastAsia="Times New Roman" w:hAnsi="Times New Roman" w:cs="Times New Roman"/>
          <w:sz w:val="24"/>
          <w:szCs w:val="24"/>
          <w:lang w:eastAsia="ru-RU"/>
        </w:rPr>
        <w:t>15. Расчет показателей эффективности, произведенный в соответствии с условиями договора и настоящего Порядка.</w:t>
      </w:r>
    </w:p>
    <w:p w14:paraId="33609FEA" w14:textId="77777777" w:rsidR="00BE2311" w:rsidRPr="00BE2311" w:rsidRDefault="00BE2311" w:rsidP="00BE2311">
      <w:pPr>
        <w:pStyle w:val="a3"/>
        <w:spacing w:after="0" w:line="240" w:lineRule="auto"/>
        <w:ind w:left="709"/>
        <w:jc w:val="both"/>
        <w:rPr>
          <w:rFonts w:ascii="Times New Roman" w:eastAsia="Times New Roman" w:hAnsi="Times New Roman" w:cs="Times New Roman"/>
          <w:bCs/>
          <w:sz w:val="24"/>
          <w:szCs w:val="24"/>
          <w:lang w:eastAsia="ru-RU"/>
        </w:rPr>
      </w:pPr>
    </w:p>
    <w:tbl>
      <w:tblPr>
        <w:tblW w:w="9645" w:type="dxa"/>
        <w:jc w:val="center"/>
        <w:tblLayout w:type="fixed"/>
        <w:tblLook w:val="01E0" w:firstRow="1" w:lastRow="1" w:firstColumn="1" w:lastColumn="1" w:noHBand="0" w:noVBand="0"/>
      </w:tblPr>
      <w:tblGrid>
        <w:gridCol w:w="5200"/>
        <w:gridCol w:w="4445"/>
      </w:tblGrid>
      <w:tr w:rsidR="00D6008D" w:rsidRPr="00892411" w14:paraId="38781BA0" w14:textId="77777777" w:rsidTr="00146E20">
        <w:trPr>
          <w:jc w:val="center"/>
        </w:trPr>
        <w:tc>
          <w:tcPr>
            <w:tcW w:w="5200" w:type="dxa"/>
          </w:tcPr>
          <w:p w14:paraId="12BEDBCF" w14:textId="77777777" w:rsidR="00D6008D" w:rsidRPr="00BE2311" w:rsidRDefault="00D6008D" w:rsidP="00533ABA">
            <w:pPr>
              <w:autoSpaceDE w:val="0"/>
              <w:autoSpaceDN w:val="0"/>
              <w:adjustRightInd w:val="0"/>
              <w:spacing w:after="0" w:line="240" w:lineRule="auto"/>
              <w:rPr>
                <w:rFonts w:ascii="Times New Roman" w:hAnsi="Times New Roman" w:cs="Times New Roman"/>
                <w:b/>
                <w:sz w:val="24"/>
                <w:szCs w:val="24"/>
              </w:rPr>
            </w:pPr>
            <w:r w:rsidRPr="00BE2311">
              <w:rPr>
                <w:rFonts w:ascii="Times New Roman" w:hAnsi="Times New Roman" w:cs="Times New Roman"/>
                <w:b/>
                <w:sz w:val="24"/>
                <w:szCs w:val="24"/>
              </w:rPr>
              <w:t xml:space="preserve">Фонд: </w:t>
            </w:r>
          </w:p>
          <w:p w14:paraId="3F03608D" w14:textId="77777777" w:rsidR="00D6008D" w:rsidRPr="00BE2311" w:rsidRDefault="00D6008D" w:rsidP="00533ABA">
            <w:pPr>
              <w:autoSpaceDE w:val="0"/>
              <w:autoSpaceDN w:val="0"/>
              <w:adjustRightInd w:val="0"/>
              <w:spacing w:after="0" w:line="240" w:lineRule="auto"/>
              <w:rPr>
                <w:rFonts w:ascii="Times New Roman" w:hAnsi="Times New Roman" w:cs="Times New Roman"/>
                <w:sz w:val="24"/>
                <w:szCs w:val="24"/>
              </w:rPr>
            </w:pPr>
            <w:r w:rsidRPr="00BE2311">
              <w:rPr>
                <w:rFonts w:ascii="Times New Roman" w:hAnsi="Times New Roman" w:cs="Times New Roman"/>
                <w:sz w:val="24"/>
                <w:szCs w:val="24"/>
              </w:rPr>
              <w:t xml:space="preserve">Московский Фонд поддержки </w:t>
            </w:r>
          </w:p>
          <w:p w14:paraId="7F9BDE94" w14:textId="77777777" w:rsidR="00D6008D" w:rsidRPr="00BE23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r w:rsidRPr="00BE2311">
              <w:rPr>
                <w:rFonts w:ascii="Times New Roman" w:hAnsi="Times New Roman" w:cs="Times New Roman"/>
                <w:sz w:val="24"/>
                <w:szCs w:val="24"/>
              </w:rPr>
              <w:t>промышленности и предпринимательства</w:t>
            </w:r>
          </w:p>
        </w:tc>
        <w:tc>
          <w:tcPr>
            <w:tcW w:w="4445" w:type="dxa"/>
          </w:tcPr>
          <w:p w14:paraId="17CBCD60" w14:textId="77777777"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BE2311">
              <w:rPr>
                <w:rFonts w:ascii="Times New Roman" w:hAnsi="Times New Roman" w:cs="Times New Roman"/>
                <w:b/>
                <w:sz w:val="24"/>
                <w:szCs w:val="24"/>
              </w:rPr>
              <w:t>Получатель:</w:t>
            </w:r>
          </w:p>
          <w:p w14:paraId="13838AFF" w14:textId="77777777" w:rsidR="00D6008D" w:rsidRPr="008924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p>
        </w:tc>
      </w:tr>
      <w:tr w:rsidR="00D6008D" w:rsidRPr="00892411" w14:paraId="17E26DAD" w14:textId="77777777" w:rsidTr="00146E20">
        <w:trPr>
          <w:jc w:val="center"/>
        </w:trPr>
        <w:tc>
          <w:tcPr>
            <w:tcW w:w="5200" w:type="dxa"/>
          </w:tcPr>
          <w:p w14:paraId="171AEF49" w14:textId="77777777" w:rsidR="003B67D1" w:rsidRDefault="003B67D1" w:rsidP="00533ABA">
            <w:pPr>
              <w:spacing w:after="0" w:line="240" w:lineRule="auto"/>
              <w:rPr>
                <w:rFonts w:ascii="Times New Roman" w:hAnsi="Times New Roman" w:cs="Times New Roman"/>
                <w:sz w:val="24"/>
                <w:szCs w:val="24"/>
              </w:rPr>
            </w:pPr>
          </w:p>
          <w:p w14:paraId="72C896EF" w14:textId="5D36B718" w:rsidR="00D6008D" w:rsidRPr="00892411" w:rsidRDefault="00BE2311" w:rsidP="00533ABA">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D6008D" w:rsidRPr="00892411">
              <w:rPr>
                <w:rFonts w:ascii="Times New Roman" w:hAnsi="Times New Roman" w:cs="Times New Roman"/>
                <w:sz w:val="24"/>
                <w:szCs w:val="24"/>
              </w:rPr>
              <w:t>енеральный директор</w:t>
            </w:r>
          </w:p>
          <w:p w14:paraId="14535433" w14:textId="77777777" w:rsidR="00D6008D" w:rsidRPr="00892411" w:rsidRDefault="00D6008D" w:rsidP="00533ABA">
            <w:pPr>
              <w:spacing w:after="0" w:line="240" w:lineRule="auto"/>
              <w:rPr>
                <w:rFonts w:ascii="Times New Roman" w:hAnsi="Times New Roman" w:cs="Times New Roman"/>
                <w:sz w:val="24"/>
                <w:szCs w:val="24"/>
              </w:rPr>
            </w:pPr>
          </w:p>
          <w:p w14:paraId="5BD1E84A" w14:textId="084BEFED"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1EC94ED4" w14:textId="77777777"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12DDB0E0" w14:textId="77777777" w:rsidR="00D6008D" w:rsidRDefault="00D6008D" w:rsidP="00533ABA">
            <w:pPr>
              <w:spacing w:after="0" w:line="240" w:lineRule="auto"/>
              <w:rPr>
                <w:rFonts w:ascii="Times New Roman" w:hAnsi="Times New Roman" w:cs="Times New Roman"/>
                <w:sz w:val="24"/>
                <w:szCs w:val="24"/>
              </w:rPr>
            </w:pPr>
          </w:p>
          <w:p w14:paraId="4C6028A3" w14:textId="77777777" w:rsidR="003B67D1" w:rsidRDefault="003B67D1" w:rsidP="00533ABA">
            <w:pPr>
              <w:spacing w:after="0" w:line="240" w:lineRule="auto"/>
              <w:rPr>
                <w:rFonts w:ascii="Times New Roman" w:hAnsi="Times New Roman" w:cs="Times New Roman"/>
                <w:sz w:val="24"/>
                <w:szCs w:val="24"/>
              </w:rPr>
            </w:pPr>
          </w:p>
          <w:p w14:paraId="4CB822EE" w14:textId="77777777" w:rsidR="003B67D1" w:rsidRPr="00892411" w:rsidRDefault="003B67D1" w:rsidP="00533ABA">
            <w:pPr>
              <w:spacing w:after="0" w:line="240" w:lineRule="auto"/>
              <w:rPr>
                <w:rFonts w:ascii="Times New Roman" w:hAnsi="Times New Roman" w:cs="Times New Roman"/>
                <w:sz w:val="24"/>
                <w:szCs w:val="24"/>
              </w:rPr>
            </w:pPr>
          </w:p>
          <w:p w14:paraId="27663A97" w14:textId="4F20E93D" w:rsidR="00D6008D" w:rsidRPr="00892411" w:rsidRDefault="003E3283" w:rsidP="00533ABA">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________________</w:t>
            </w:r>
          </w:p>
        </w:tc>
      </w:tr>
    </w:tbl>
    <w:p w14:paraId="249684BE" w14:textId="77777777" w:rsidR="003E3283" w:rsidRPr="00892411" w:rsidRDefault="003E3283" w:rsidP="003E3283">
      <w:pPr>
        <w:jc w:val="center"/>
        <w:rPr>
          <w:rFonts w:ascii="Times New Roman" w:hAnsi="Times New Roman" w:cs="Times New Roman"/>
          <w:i/>
        </w:rPr>
      </w:pPr>
    </w:p>
    <w:p w14:paraId="3D6F2FEF" w14:textId="77777777" w:rsidR="003E3283" w:rsidRPr="00892411" w:rsidRDefault="003E3283" w:rsidP="003E3283">
      <w:pPr>
        <w:spacing w:after="0"/>
        <w:rPr>
          <w:rFonts w:ascii="Times New Roman" w:hAnsi="Times New Roman" w:cs="Times New Roman"/>
          <w:i/>
        </w:rPr>
        <w:sectPr w:rsidR="003E3283" w:rsidRPr="00892411" w:rsidSect="005B4C36">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lastRenderedPageBreak/>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1E4B4266"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C49EE" w:rsidRPr="001C49EE">
        <w:rPr>
          <w:rFonts w:ascii="Times New Roman" w:hAnsi="Times New Roman" w:cs="Times New Roman"/>
          <w:iCs/>
          <w:sz w:val="16"/>
          <w:szCs w:val="16"/>
        </w:rPr>
        <w:t xml:space="preserve">от </w:t>
      </w:r>
      <w:r w:rsidRPr="00B66741">
        <w:rPr>
          <w:rFonts w:ascii="Times New Roman" w:hAnsi="Times New Roman" w:cs="Times New Roman"/>
          <w:iCs/>
          <w:sz w:val="16"/>
          <w:szCs w:val="16"/>
        </w:rPr>
        <w:t>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9" w:name="_Hlk162434403"/>
      <w:r w:rsidRPr="00892411">
        <w:rPr>
          <w:rFonts w:ascii="Times New Roman" w:hAnsi="Times New Roman" w:cs="Times New Roman"/>
          <w:iCs/>
          <w:sz w:val="24"/>
          <w:szCs w:val="24"/>
        </w:rPr>
        <w:lastRenderedPageBreak/>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52ABF3CC" w:rsidR="003E3283" w:rsidRPr="00892411" w:rsidRDefault="003E3283" w:rsidP="001C49EE">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bookmarkEnd w:id="9"/>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4355A46F"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D90AE2"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Дата начала периода</w:t>
            </w:r>
          </w:p>
          <w:p w14:paraId="5FA33665"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Дата окончания периода </w:t>
            </w:r>
          </w:p>
          <w:p w14:paraId="7B5E0915"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Кол-во дней использования кредита </w:t>
            </w:r>
            <w:r w:rsidRPr="00146E20">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Ставка за пользование кредитом</w:t>
            </w:r>
            <w:r w:rsidRPr="00146E20">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146E20" w:rsidRDefault="00640D9C" w:rsidP="00640D9C">
            <w:pPr>
              <w:spacing w:after="0" w:line="240" w:lineRule="auto"/>
              <w:jc w:val="center"/>
              <w:rPr>
                <w:rFonts w:ascii="Times New Roman" w:hAnsi="Times New Roman"/>
                <w:sz w:val="16"/>
              </w:rPr>
            </w:pPr>
            <w:r w:rsidRPr="00146E20">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Сумма начисленных процентов за пользование кредитом</w:t>
            </w:r>
            <w:r w:rsidRPr="00146E20">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146E20" w:rsidRDefault="00640D9C">
            <w:pPr>
              <w:spacing w:after="0" w:line="240" w:lineRule="auto"/>
              <w:jc w:val="center"/>
              <w:rPr>
                <w:rFonts w:ascii="Times New Roman" w:hAnsi="Times New Roman"/>
                <w:sz w:val="16"/>
              </w:rPr>
            </w:pPr>
            <w:r w:rsidRPr="00146E20">
              <w:rPr>
                <w:rFonts w:ascii="Times New Roman" w:hAnsi="Times New Roman"/>
                <w:sz w:val="16"/>
              </w:rPr>
              <w:t xml:space="preserve">Сумма финансовой поддержки за расчетный период, </w:t>
            </w:r>
            <w:r w:rsidRPr="00146E20">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146E20" w:rsidRDefault="00640D9C">
            <w:pPr>
              <w:spacing w:after="0" w:line="240" w:lineRule="auto"/>
              <w:jc w:val="center"/>
              <w:rPr>
                <w:rFonts w:ascii="Times New Roman" w:hAnsi="Times New Roman"/>
                <w:i/>
                <w:sz w:val="16"/>
              </w:rPr>
            </w:pPr>
            <w:r w:rsidRPr="00146E20">
              <w:rPr>
                <w:rFonts w:ascii="Times New Roman" w:hAnsi="Times New Roman"/>
                <w:sz w:val="16"/>
              </w:rPr>
              <w:t xml:space="preserve">Сумма процентов, оплачиваемых Заемщиком за расчетный период, </w:t>
            </w:r>
            <w:r w:rsidRPr="00146E20">
              <w:rPr>
                <w:rFonts w:ascii="Times New Roman" w:hAnsi="Times New Roman"/>
                <w:sz w:val="16"/>
              </w:rPr>
              <w:br/>
              <w:t>руб.</w:t>
            </w:r>
          </w:p>
        </w:tc>
      </w:tr>
      <w:tr w:rsidR="00892411" w:rsidRPr="001C49EE" w14:paraId="41F9C12A" w14:textId="77777777" w:rsidTr="00146E20">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146E20" w:rsidRDefault="00640D9C" w:rsidP="005F6966">
            <w:pPr>
              <w:pStyle w:val="a3"/>
              <w:numPr>
                <w:ilvl w:val="0"/>
                <w:numId w:val="3"/>
              </w:numPr>
              <w:spacing w:after="0" w:line="240" w:lineRule="auto"/>
              <w:jc w:val="center"/>
              <w:rPr>
                <w:rFonts w:ascii="Times New Roman" w:hAnsi="Times New Roman"/>
                <w:sz w:val="16"/>
              </w:rPr>
            </w:pPr>
            <w:r w:rsidRPr="00146E20">
              <w:rPr>
                <w:rFonts w:ascii="Times New Roman" w:hAnsi="Times New Roman"/>
                <w:sz w:val="16"/>
              </w:rPr>
              <w:t xml:space="preserve">Кредитный договор от ___ № _____, банк – </w:t>
            </w:r>
            <w:r w:rsidRPr="00146E20">
              <w:rPr>
                <w:rFonts w:ascii="Times New Roman" w:hAnsi="Times New Roman"/>
                <w:i/>
                <w:sz w:val="16"/>
              </w:rPr>
              <w:t>название банка</w:t>
            </w:r>
          </w:p>
        </w:tc>
      </w:tr>
      <w:tr w:rsidR="00D90AE2"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146E20" w:rsidRDefault="00640D9C">
            <w:pPr>
              <w:spacing w:after="0" w:line="240" w:lineRule="auto"/>
              <w:jc w:val="center"/>
              <w:rPr>
                <w:rFonts w:ascii="Times New Roman" w:hAnsi="Times New Roman"/>
                <w:sz w:val="16"/>
              </w:rPr>
            </w:pPr>
          </w:p>
        </w:tc>
      </w:tr>
      <w:tr w:rsidR="00D90AE2"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146E20" w:rsidRDefault="00640D9C">
            <w:pPr>
              <w:spacing w:after="0" w:line="240" w:lineRule="auto"/>
              <w:jc w:val="center"/>
              <w:rPr>
                <w:rFonts w:ascii="Times New Roman" w:hAnsi="Times New Roman"/>
                <w:sz w:val="16"/>
              </w:rPr>
            </w:pPr>
          </w:p>
        </w:tc>
      </w:tr>
      <w:tr w:rsidR="00892411" w:rsidRPr="001C49EE" w14:paraId="2D946DFE" w14:textId="77777777" w:rsidTr="00146E20">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146E20" w:rsidRDefault="00640D9C" w:rsidP="005F6966">
            <w:pPr>
              <w:pStyle w:val="a3"/>
              <w:numPr>
                <w:ilvl w:val="0"/>
                <w:numId w:val="3"/>
              </w:numPr>
              <w:spacing w:after="0" w:line="240" w:lineRule="auto"/>
              <w:jc w:val="center"/>
              <w:rPr>
                <w:rFonts w:ascii="Times New Roman" w:hAnsi="Times New Roman"/>
                <w:sz w:val="16"/>
              </w:rPr>
            </w:pPr>
            <w:r w:rsidRPr="00146E20">
              <w:rPr>
                <w:rFonts w:ascii="Times New Roman" w:hAnsi="Times New Roman"/>
                <w:sz w:val="16"/>
              </w:rPr>
              <w:t xml:space="preserve">Кредитный договор от ____ № ____, банк – </w:t>
            </w:r>
            <w:r w:rsidRPr="00146E20">
              <w:rPr>
                <w:rFonts w:ascii="Times New Roman" w:hAnsi="Times New Roman"/>
                <w:i/>
                <w:sz w:val="16"/>
              </w:rPr>
              <w:t>название банка</w:t>
            </w:r>
          </w:p>
        </w:tc>
      </w:tr>
      <w:tr w:rsidR="00D90AE2"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146E20" w:rsidRDefault="00640D9C">
            <w:pPr>
              <w:spacing w:after="0" w:line="240" w:lineRule="auto"/>
              <w:jc w:val="center"/>
              <w:rPr>
                <w:rFonts w:ascii="Times New Roman" w:hAnsi="Times New Roman"/>
                <w:sz w:val="16"/>
              </w:rPr>
            </w:pPr>
          </w:p>
        </w:tc>
      </w:tr>
      <w:tr w:rsidR="00D90AE2"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146E20"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146E20"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146E20"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146E20"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146E20"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146E20"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146E20"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146E20"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146E20"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146E20"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146E20">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47920659"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146E20">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5B4AAA32" w14:textId="0DB958FA" w:rsidR="003E3283" w:rsidRPr="00892411" w:rsidRDefault="00493165">
            <w:pPr>
              <w:spacing w:line="240" w:lineRule="auto"/>
              <w:rPr>
                <w:rFonts w:ascii="Times New Roman" w:hAnsi="Times New Roman" w:cs="Times New Roman"/>
                <w:iCs/>
                <w:sz w:val="24"/>
                <w:szCs w:val="24"/>
              </w:rPr>
            </w:pPr>
            <w:r w:rsidRPr="00493165">
              <w:rPr>
                <w:rFonts w:ascii="Times New Roman" w:hAnsi="Times New Roman" w:cs="Times New Roman"/>
                <w:iCs/>
                <w:sz w:val="24"/>
                <w:szCs w:val="24"/>
              </w:rPr>
              <w:lastRenderedPageBreak/>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146E20">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146E20">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146E20">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40B397E"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p w14:paraId="14CBE67E" w14:textId="2738CC83" w:rsidR="003E3283" w:rsidRPr="00892411" w:rsidRDefault="003E3283" w:rsidP="009A3AAC">
      <w:pPr>
        <w:rPr>
          <w:rFonts w:ascii="Times New Roman" w:eastAsia="Times New Roman" w:hAnsi="Times New Roman"/>
          <w:b/>
          <w:bCs/>
          <w:sz w:val="24"/>
          <w:szCs w:val="24"/>
          <w:lang w:eastAsia="ru-RU"/>
        </w:rPr>
      </w:pPr>
    </w:p>
    <w:sectPr w:rsidR="003E3283"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E04B" w14:textId="77777777" w:rsidR="00AD15C7" w:rsidRDefault="00AD15C7" w:rsidP="004122FC">
      <w:pPr>
        <w:spacing w:after="0" w:line="240" w:lineRule="auto"/>
      </w:pPr>
      <w:r>
        <w:separator/>
      </w:r>
    </w:p>
  </w:endnote>
  <w:endnote w:type="continuationSeparator" w:id="0">
    <w:p w14:paraId="450BE490" w14:textId="77777777" w:rsidR="00AD15C7" w:rsidRDefault="00AD15C7" w:rsidP="004122FC">
      <w:pPr>
        <w:spacing w:after="0" w:line="240" w:lineRule="auto"/>
      </w:pPr>
      <w:r>
        <w:continuationSeparator/>
      </w:r>
    </w:p>
  </w:endnote>
  <w:endnote w:type="continuationNotice" w:id="1">
    <w:p w14:paraId="2BD4EC60" w14:textId="77777777" w:rsidR="00AD15C7" w:rsidRDefault="00AD1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BA8" w14:textId="77777777" w:rsidR="00493165" w:rsidRPr="00E539ED" w:rsidRDefault="00493165">
    <w:pPr>
      <w:pStyle w:val="af"/>
      <w:rPr>
        <w:rFonts w:ascii="Times New Roman" w:hAnsi="Times New Roman" w:cs="Times New Roman"/>
        <w:sz w:val="8"/>
        <w:szCs w:val="8"/>
      </w:rPr>
    </w:pPr>
  </w:p>
  <w:p w14:paraId="4B115508" w14:textId="247F938D" w:rsidR="004122FC" w:rsidRPr="00493165" w:rsidRDefault="004122FC">
    <w:pPr>
      <w:pStyle w:val="af"/>
      <w:rPr>
        <w:rFonts w:ascii="Times New Roman" w:hAnsi="Times New Roman" w:cs="Times New Roman"/>
      </w:rPr>
    </w:pPr>
    <w:r w:rsidRPr="00493165">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AD66" w14:textId="77777777" w:rsidR="00AD15C7" w:rsidRDefault="00AD15C7" w:rsidP="004122FC">
      <w:pPr>
        <w:spacing w:after="0" w:line="240" w:lineRule="auto"/>
      </w:pPr>
      <w:r>
        <w:separator/>
      </w:r>
    </w:p>
  </w:footnote>
  <w:footnote w:type="continuationSeparator" w:id="0">
    <w:p w14:paraId="307B6DCD" w14:textId="77777777" w:rsidR="00AD15C7" w:rsidRDefault="00AD15C7" w:rsidP="004122FC">
      <w:pPr>
        <w:spacing w:after="0" w:line="240" w:lineRule="auto"/>
      </w:pPr>
      <w:r>
        <w:continuationSeparator/>
      </w:r>
    </w:p>
  </w:footnote>
  <w:footnote w:type="continuationNotice" w:id="1">
    <w:p w14:paraId="70546346" w14:textId="77777777" w:rsidR="00AD15C7" w:rsidRDefault="00AD15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ED4B3A"/>
    <w:multiLevelType w:val="hybridMultilevel"/>
    <w:tmpl w:val="87984178"/>
    <w:lvl w:ilvl="0" w:tplc="2D880958">
      <w:numFmt w:val="bullet"/>
      <w:lvlText w:val="-"/>
      <w:lvlJc w:val="left"/>
      <w:pPr>
        <w:ind w:left="258" w:hanging="162"/>
      </w:pPr>
      <w:rPr>
        <w:rFonts w:ascii="Times New Roman" w:eastAsia="Times New Roman" w:hAnsi="Times New Roman" w:cs="Times New Roman" w:hint="default"/>
        <w:w w:val="100"/>
        <w:sz w:val="24"/>
        <w:szCs w:val="24"/>
      </w:rPr>
    </w:lvl>
    <w:lvl w:ilvl="1" w:tplc="C3C4D542">
      <w:numFmt w:val="bullet"/>
      <w:lvlText w:val="•"/>
      <w:lvlJc w:val="left"/>
      <w:pPr>
        <w:ind w:left="1264" w:hanging="162"/>
      </w:pPr>
      <w:rPr>
        <w:rFonts w:hint="default"/>
      </w:rPr>
    </w:lvl>
    <w:lvl w:ilvl="2" w:tplc="DB667B78">
      <w:numFmt w:val="bullet"/>
      <w:lvlText w:val="•"/>
      <w:lvlJc w:val="left"/>
      <w:pPr>
        <w:ind w:left="2269" w:hanging="162"/>
      </w:pPr>
      <w:rPr>
        <w:rFonts w:hint="default"/>
      </w:rPr>
    </w:lvl>
    <w:lvl w:ilvl="3" w:tplc="2C120E26">
      <w:numFmt w:val="bullet"/>
      <w:lvlText w:val="•"/>
      <w:lvlJc w:val="left"/>
      <w:pPr>
        <w:ind w:left="3274" w:hanging="162"/>
      </w:pPr>
      <w:rPr>
        <w:rFonts w:hint="default"/>
      </w:rPr>
    </w:lvl>
    <w:lvl w:ilvl="4" w:tplc="2648EA5E">
      <w:numFmt w:val="bullet"/>
      <w:lvlText w:val="•"/>
      <w:lvlJc w:val="left"/>
      <w:pPr>
        <w:ind w:left="4278" w:hanging="162"/>
      </w:pPr>
      <w:rPr>
        <w:rFonts w:hint="default"/>
      </w:rPr>
    </w:lvl>
    <w:lvl w:ilvl="5" w:tplc="9DC6501E">
      <w:numFmt w:val="bullet"/>
      <w:lvlText w:val="•"/>
      <w:lvlJc w:val="left"/>
      <w:pPr>
        <w:ind w:left="5283" w:hanging="162"/>
      </w:pPr>
      <w:rPr>
        <w:rFonts w:hint="default"/>
      </w:rPr>
    </w:lvl>
    <w:lvl w:ilvl="6" w:tplc="1FBEFF04">
      <w:numFmt w:val="bullet"/>
      <w:lvlText w:val="•"/>
      <w:lvlJc w:val="left"/>
      <w:pPr>
        <w:ind w:left="6288" w:hanging="162"/>
      </w:pPr>
      <w:rPr>
        <w:rFonts w:hint="default"/>
      </w:rPr>
    </w:lvl>
    <w:lvl w:ilvl="7" w:tplc="F9BC5840">
      <w:numFmt w:val="bullet"/>
      <w:lvlText w:val="•"/>
      <w:lvlJc w:val="left"/>
      <w:pPr>
        <w:ind w:left="7292" w:hanging="162"/>
      </w:pPr>
      <w:rPr>
        <w:rFonts w:hint="default"/>
      </w:rPr>
    </w:lvl>
    <w:lvl w:ilvl="8" w:tplc="E752DE96">
      <w:numFmt w:val="bullet"/>
      <w:lvlText w:val="•"/>
      <w:lvlJc w:val="left"/>
      <w:pPr>
        <w:ind w:left="8297" w:hanging="162"/>
      </w:pPr>
      <w:rPr>
        <w:rFonts w:hint="default"/>
      </w:rPr>
    </w:lvl>
  </w:abstractNum>
  <w:abstractNum w:abstractNumId="2" w15:restartNumberingAfterBreak="0">
    <w:nsid w:val="389B6448"/>
    <w:multiLevelType w:val="hybridMultilevel"/>
    <w:tmpl w:val="FE5E07C0"/>
    <w:lvl w:ilvl="0" w:tplc="69CAFF12">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D2177D"/>
    <w:multiLevelType w:val="hybridMultilevel"/>
    <w:tmpl w:val="8C16C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126284"/>
    <w:multiLevelType w:val="hybridMultilevel"/>
    <w:tmpl w:val="F452895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 w15:restartNumberingAfterBreak="0">
    <w:nsid w:val="767D780B"/>
    <w:multiLevelType w:val="hybridMultilevel"/>
    <w:tmpl w:val="4066FFB8"/>
    <w:lvl w:ilvl="0" w:tplc="FFFFFFFF">
      <w:start w:val="14"/>
      <w:numFmt w:val="bullet"/>
      <w:lvlText w:val="-"/>
      <w:lvlJc w:val="left"/>
      <w:pPr>
        <w:ind w:left="4897"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551237293">
    <w:abstractNumId w:val="9"/>
  </w:num>
  <w:num w:numId="2" w16cid:durableId="1495872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048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611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61550">
    <w:abstractNumId w:val="4"/>
  </w:num>
  <w:num w:numId="6" w16cid:durableId="549263457">
    <w:abstractNumId w:val="0"/>
  </w:num>
  <w:num w:numId="7" w16cid:durableId="871309549">
    <w:abstractNumId w:val="6"/>
  </w:num>
  <w:num w:numId="8" w16cid:durableId="307128860">
    <w:abstractNumId w:val="1"/>
  </w:num>
  <w:num w:numId="9" w16cid:durableId="603268106">
    <w:abstractNumId w:val="5"/>
  </w:num>
  <w:num w:numId="10" w16cid:durableId="2008366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6D64"/>
    <w:rsid w:val="00010E3C"/>
    <w:rsid w:val="0001127F"/>
    <w:rsid w:val="0001301C"/>
    <w:rsid w:val="00014C44"/>
    <w:rsid w:val="00032930"/>
    <w:rsid w:val="000412DC"/>
    <w:rsid w:val="00044011"/>
    <w:rsid w:val="000506B9"/>
    <w:rsid w:val="00054D65"/>
    <w:rsid w:val="00060091"/>
    <w:rsid w:val="0006462C"/>
    <w:rsid w:val="00066BA8"/>
    <w:rsid w:val="00067299"/>
    <w:rsid w:val="00067519"/>
    <w:rsid w:val="00073077"/>
    <w:rsid w:val="00075669"/>
    <w:rsid w:val="00097400"/>
    <w:rsid w:val="000A57E6"/>
    <w:rsid w:val="000A6F2A"/>
    <w:rsid w:val="000A79BF"/>
    <w:rsid w:val="000B202E"/>
    <w:rsid w:val="000B4D5E"/>
    <w:rsid w:val="000C38BA"/>
    <w:rsid w:val="000C4425"/>
    <w:rsid w:val="000C6EF3"/>
    <w:rsid w:val="000C6FEE"/>
    <w:rsid w:val="000D15CD"/>
    <w:rsid w:val="000E49A8"/>
    <w:rsid w:val="000E6E9D"/>
    <w:rsid w:val="000F3AB3"/>
    <w:rsid w:val="000F7C50"/>
    <w:rsid w:val="00116D6C"/>
    <w:rsid w:val="001330C6"/>
    <w:rsid w:val="001361E5"/>
    <w:rsid w:val="00136BEE"/>
    <w:rsid w:val="00136F18"/>
    <w:rsid w:val="0013723C"/>
    <w:rsid w:val="00146E20"/>
    <w:rsid w:val="00147130"/>
    <w:rsid w:val="00150427"/>
    <w:rsid w:val="00165078"/>
    <w:rsid w:val="0017176C"/>
    <w:rsid w:val="00176E3C"/>
    <w:rsid w:val="001819CB"/>
    <w:rsid w:val="0019010A"/>
    <w:rsid w:val="001B71E9"/>
    <w:rsid w:val="001C49EE"/>
    <w:rsid w:val="001D29F1"/>
    <w:rsid w:val="001E209F"/>
    <w:rsid w:val="001E7A3F"/>
    <w:rsid w:val="001F0007"/>
    <w:rsid w:val="00200C53"/>
    <w:rsid w:val="00206F70"/>
    <w:rsid w:val="0021128D"/>
    <w:rsid w:val="0021321D"/>
    <w:rsid w:val="002246B3"/>
    <w:rsid w:val="00231518"/>
    <w:rsid w:val="0025198F"/>
    <w:rsid w:val="00254826"/>
    <w:rsid w:val="0025780E"/>
    <w:rsid w:val="00262F4A"/>
    <w:rsid w:val="00263B00"/>
    <w:rsid w:val="00265AE0"/>
    <w:rsid w:val="0027511F"/>
    <w:rsid w:val="00275690"/>
    <w:rsid w:val="0028375D"/>
    <w:rsid w:val="002863DA"/>
    <w:rsid w:val="002A0B44"/>
    <w:rsid w:val="002A1ABC"/>
    <w:rsid w:val="002B4235"/>
    <w:rsid w:val="002D0A54"/>
    <w:rsid w:val="002F1068"/>
    <w:rsid w:val="003042F2"/>
    <w:rsid w:val="00332EAF"/>
    <w:rsid w:val="00336EBE"/>
    <w:rsid w:val="00344A65"/>
    <w:rsid w:val="00345680"/>
    <w:rsid w:val="00357195"/>
    <w:rsid w:val="003613EA"/>
    <w:rsid w:val="003621BC"/>
    <w:rsid w:val="00362953"/>
    <w:rsid w:val="00371B10"/>
    <w:rsid w:val="0037539C"/>
    <w:rsid w:val="00386120"/>
    <w:rsid w:val="00386B8B"/>
    <w:rsid w:val="00395259"/>
    <w:rsid w:val="003B67D1"/>
    <w:rsid w:val="003D7E13"/>
    <w:rsid w:val="003E3283"/>
    <w:rsid w:val="003E33DA"/>
    <w:rsid w:val="003E3971"/>
    <w:rsid w:val="003F1F64"/>
    <w:rsid w:val="003F6698"/>
    <w:rsid w:val="00406A93"/>
    <w:rsid w:val="004122FC"/>
    <w:rsid w:val="00421D18"/>
    <w:rsid w:val="00435EFD"/>
    <w:rsid w:val="00444F4E"/>
    <w:rsid w:val="00444FEE"/>
    <w:rsid w:val="004454C9"/>
    <w:rsid w:val="004506D1"/>
    <w:rsid w:val="0045448B"/>
    <w:rsid w:val="00460D7F"/>
    <w:rsid w:val="00466DDA"/>
    <w:rsid w:val="004826A9"/>
    <w:rsid w:val="004828E9"/>
    <w:rsid w:val="00482F7B"/>
    <w:rsid w:val="00492F4C"/>
    <w:rsid w:val="00493165"/>
    <w:rsid w:val="004B16F8"/>
    <w:rsid w:val="004B516B"/>
    <w:rsid w:val="004B6FF1"/>
    <w:rsid w:val="004C73A8"/>
    <w:rsid w:val="004C7DDC"/>
    <w:rsid w:val="004D0AB8"/>
    <w:rsid w:val="004D0ECE"/>
    <w:rsid w:val="004D500C"/>
    <w:rsid w:val="004D6896"/>
    <w:rsid w:val="004E040B"/>
    <w:rsid w:val="004E71AE"/>
    <w:rsid w:val="004F6C49"/>
    <w:rsid w:val="00502D81"/>
    <w:rsid w:val="00504961"/>
    <w:rsid w:val="00510120"/>
    <w:rsid w:val="005204CB"/>
    <w:rsid w:val="005760E0"/>
    <w:rsid w:val="00577FF3"/>
    <w:rsid w:val="00582594"/>
    <w:rsid w:val="005848B1"/>
    <w:rsid w:val="00585655"/>
    <w:rsid w:val="005A0C8E"/>
    <w:rsid w:val="005B1A4C"/>
    <w:rsid w:val="005B3698"/>
    <w:rsid w:val="005B4C36"/>
    <w:rsid w:val="005B6B5A"/>
    <w:rsid w:val="005B7B31"/>
    <w:rsid w:val="005C2666"/>
    <w:rsid w:val="005E16EE"/>
    <w:rsid w:val="005F6966"/>
    <w:rsid w:val="00626523"/>
    <w:rsid w:val="0063442D"/>
    <w:rsid w:val="00640D9C"/>
    <w:rsid w:val="00646201"/>
    <w:rsid w:val="00652FA5"/>
    <w:rsid w:val="0065655E"/>
    <w:rsid w:val="006569C8"/>
    <w:rsid w:val="00681728"/>
    <w:rsid w:val="00690407"/>
    <w:rsid w:val="00690EC7"/>
    <w:rsid w:val="006A1ADB"/>
    <w:rsid w:val="006B2A40"/>
    <w:rsid w:val="006B2EA7"/>
    <w:rsid w:val="006B5BE3"/>
    <w:rsid w:val="006D3E5D"/>
    <w:rsid w:val="006D7B97"/>
    <w:rsid w:val="006E2D6A"/>
    <w:rsid w:val="00701E2C"/>
    <w:rsid w:val="00734BC3"/>
    <w:rsid w:val="00735181"/>
    <w:rsid w:val="007353FF"/>
    <w:rsid w:val="00752ECC"/>
    <w:rsid w:val="007541E3"/>
    <w:rsid w:val="00755180"/>
    <w:rsid w:val="00761060"/>
    <w:rsid w:val="007635A0"/>
    <w:rsid w:val="007662E8"/>
    <w:rsid w:val="007668B1"/>
    <w:rsid w:val="0078024D"/>
    <w:rsid w:val="00781DBD"/>
    <w:rsid w:val="00782238"/>
    <w:rsid w:val="00783F32"/>
    <w:rsid w:val="00795D8C"/>
    <w:rsid w:val="007A04A1"/>
    <w:rsid w:val="007A5D20"/>
    <w:rsid w:val="007B0C2E"/>
    <w:rsid w:val="007C454A"/>
    <w:rsid w:val="007C52A3"/>
    <w:rsid w:val="007D43EB"/>
    <w:rsid w:val="007E1714"/>
    <w:rsid w:val="007E4FE7"/>
    <w:rsid w:val="007F1B37"/>
    <w:rsid w:val="00806CFC"/>
    <w:rsid w:val="008174E3"/>
    <w:rsid w:val="00830BE3"/>
    <w:rsid w:val="008310F4"/>
    <w:rsid w:val="008344D3"/>
    <w:rsid w:val="008419C5"/>
    <w:rsid w:val="00841CAD"/>
    <w:rsid w:val="00852CCF"/>
    <w:rsid w:val="0085684F"/>
    <w:rsid w:val="0087095C"/>
    <w:rsid w:val="00883419"/>
    <w:rsid w:val="00886C57"/>
    <w:rsid w:val="00892411"/>
    <w:rsid w:val="0089501D"/>
    <w:rsid w:val="0089535E"/>
    <w:rsid w:val="0089689D"/>
    <w:rsid w:val="008A6964"/>
    <w:rsid w:val="008B11FA"/>
    <w:rsid w:val="008C021C"/>
    <w:rsid w:val="008C04D9"/>
    <w:rsid w:val="008C7BB2"/>
    <w:rsid w:val="008D40E3"/>
    <w:rsid w:val="008E2CB2"/>
    <w:rsid w:val="008E3504"/>
    <w:rsid w:val="00902845"/>
    <w:rsid w:val="009300F6"/>
    <w:rsid w:val="00960B0C"/>
    <w:rsid w:val="00960E79"/>
    <w:rsid w:val="00981F20"/>
    <w:rsid w:val="00993C31"/>
    <w:rsid w:val="009A02E7"/>
    <w:rsid w:val="009A3AAC"/>
    <w:rsid w:val="009A4B79"/>
    <w:rsid w:val="009B0DDE"/>
    <w:rsid w:val="009B4B2D"/>
    <w:rsid w:val="009F5F99"/>
    <w:rsid w:val="009F6F58"/>
    <w:rsid w:val="00A06BA7"/>
    <w:rsid w:val="00A26CCB"/>
    <w:rsid w:val="00A3524F"/>
    <w:rsid w:val="00A43E03"/>
    <w:rsid w:val="00A46367"/>
    <w:rsid w:val="00A62C6F"/>
    <w:rsid w:val="00A67E43"/>
    <w:rsid w:val="00A761B1"/>
    <w:rsid w:val="00A76EDC"/>
    <w:rsid w:val="00A871CB"/>
    <w:rsid w:val="00A95F3C"/>
    <w:rsid w:val="00AA1744"/>
    <w:rsid w:val="00AA4EFB"/>
    <w:rsid w:val="00AA6254"/>
    <w:rsid w:val="00AB15B8"/>
    <w:rsid w:val="00AB5FD4"/>
    <w:rsid w:val="00AC0AD6"/>
    <w:rsid w:val="00AC10C7"/>
    <w:rsid w:val="00AD15C7"/>
    <w:rsid w:val="00AD1E8A"/>
    <w:rsid w:val="00AD628D"/>
    <w:rsid w:val="00AD66A3"/>
    <w:rsid w:val="00AE7354"/>
    <w:rsid w:val="00AF0C32"/>
    <w:rsid w:val="00B06DE9"/>
    <w:rsid w:val="00B23E94"/>
    <w:rsid w:val="00B36863"/>
    <w:rsid w:val="00B37497"/>
    <w:rsid w:val="00B571ED"/>
    <w:rsid w:val="00B6001D"/>
    <w:rsid w:val="00B62B0B"/>
    <w:rsid w:val="00B62DDB"/>
    <w:rsid w:val="00B66741"/>
    <w:rsid w:val="00B677D8"/>
    <w:rsid w:val="00B73F2F"/>
    <w:rsid w:val="00B747B5"/>
    <w:rsid w:val="00B8098C"/>
    <w:rsid w:val="00B82477"/>
    <w:rsid w:val="00BC361B"/>
    <w:rsid w:val="00BC5FB8"/>
    <w:rsid w:val="00BE0BCC"/>
    <w:rsid w:val="00BE2311"/>
    <w:rsid w:val="00BE54CD"/>
    <w:rsid w:val="00BE7829"/>
    <w:rsid w:val="00BF4CF4"/>
    <w:rsid w:val="00C11B95"/>
    <w:rsid w:val="00C15991"/>
    <w:rsid w:val="00C245AF"/>
    <w:rsid w:val="00C24E2D"/>
    <w:rsid w:val="00C507F1"/>
    <w:rsid w:val="00C509CA"/>
    <w:rsid w:val="00C55E23"/>
    <w:rsid w:val="00C6541E"/>
    <w:rsid w:val="00C90BF1"/>
    <w:rsid w:val="00C96ACA"/>
    <w:rsid w:val="00CA0D9F"/>
    <w:rsid w:val="00CB0CC3"/>
    <w:rsid w:val="00CB74AA"/>
    <w:rsid w:val="00CC43A7"/>
    <w:rsid w:val="00CD129A"/>
    <w:rsid w:val="00CD1FAE"/>
    <w:rsid w:val="00CD4868"/>
    <w:rsid w:val="00CE41DE"/>
    <w:rsid w:val="00CE6D4C"/>
    <w:rsid w:val="00D0032A"/>
    <w:rsid w:val="00D03EDE"/>
    <w:rsid w:val="00D059E4"/>
    <w:rsid w:val="00D14671"/>
    <w:rsid w:val="00D148C7"/>
    <w:rsid w:val="00D2085B"/>
    <w:rsid w:val="00D24C11"/>
    <w:rsid w:val="00D36949"/>
    <w:rsid w:val="00D443B1"/>
    <w:rsid w:val="00D44F5D"/>
    <w:rsid w:val="00D51C0A"/>
    <w:rsid w:val="00D6008D"/>
    <w:rsid w:val="00D82131"/>
    <w:rsid w:val="00D82EC5"/>
    <w:rsid w:val="00D846DF"/>
    <w:rsid w:val="00D84BAD"/>
    <w:rsid w:val="00D90AE2"/>
    <w:rsid w:val="00D9464B"/>
    <w:rsid w:val="00D96162"/>
    <w:rsid w:val="00DA4778"/>
    <w:rsid w:val="00DA5005"/>
    <w:rsid w:val="00DB1987"/>
    <w:rsid w:val="00DB6045"/>
    <w:rsid w:val="00DB6E3B"/>
    <w:rsid w:val="00DC0EAE"/>
    <w:rsid w:val="00DC159D"/>
    <w:rsid w:val="00DC20CB"/>
    <w:rsid w:val="00DC5B05"/>
    <w:rsid w:val="00DC6771"/>
    <w:rsid w:val="00DD798B"/>
    <w:rsid w:val="00DE496E"/>
    <w:rsid w:val="00DF4FB0"/>
    <w:rsid w:val="00E205A8"/>
    <w:rsid w:val="00E21E6D"/>
    <w:rsid w:val="00E23DA4"/>
    <w:rsid w:val="00E35E0F"/>
    <w:rsid w:val="00E41949"/>
    <w:rsid w:val="00E42426"/>
    <w:rsid w:val="00E45075"/>
    <w:rsid w:val="00E45EB7"/>
    <w:rsid w:val="00E539ED"/>
    <w:rsid w:val="00E56123"/>
    <w:rsid w:val="00E56DBE"/>
    <w:rsid w:val="00E602E4"/>
    <w:rsid w:val="00E665FE"/>
    <w:rsid w:val="00E70E5C"/>
    <w:rsid w:val="00E74FE7"/>
    <w:rsid w:val="00E97A2A"/>
    <w:rsid w:val="00EC2A5F"/>
    <w:rsid w:val="00EE0437"/>
    <w:rsid w:val="00EE6E6D"/>
    <w:rsid w:val="00EE739F"/>
    <w:rsid w:val="00F174E7"/>
    <w:rsid w:val="00F17ECA"/>
    <w:rsid w:val="00F459A5"/>
    <w:rsid w:val="00F5296B"/>
    <w:rsid w:val="00F7410B"/>
    <w:rsid w:val="00F76F6A"/>
    <w:rsid w:val="00F808AF"/>
    <w:rsid w:val="00F844C1"/>
    <w:rsid w:val="00F8775D"/>
    <w:rsid w:val="00F938EE"/>
    <w:rsid w:val="00FB75E2"/>
    <w:rsid w:val="00FC02C6"/>
    <w:rsid w:val="00FC2C35"/>
    <w:rsid w:val="00FC7EDA"/>
    <w:rsid w:val="00FD14A9"/>
    <w:rsid w:val="00FD3D51"/>
    <w:rsid w:val="00FE1153"/>
    <w:rsid w:val="00FE3AAD"/>
    <w:rsid w:val="00FE5349"/>
    <w:rsid w:val="00FF0F89"/>
    <w:rsid w:val="00FF16A3"/>
    <w:rsid w:val="00FF66B0"/>
    <w:rsid w:val="00FF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customStyle="1" w:styleId="s1">
    <w:name w:val="s1"/>
    <w:basedOn w:val="a0"/>
    <w:rsid w:val="00DC0EAE"/>
  </w:style>
  <w:style w:type="character" w:styleId="af4">
    <w:name w:val="Hyperlink"/>
    <w:basedOn w:val="a0"/>
    <w:uiPriority w:val="99"/>
    <w:unhideWhenUsed/>
    <w:rsid w:val="00D90AE2"/>
    <w:rPr>
      <w:color w:val="0563C1" w:themeColor="hyperlink"/>
      <w:u w:val="single"/>
    </w:rPr>
  </w:style>
  <w:style w:type="character" w:styleId="af5">
    <w:name w:val="Unresolved Mention"/>
    <w:basedOn w:val="a0"/>
    <w:uiPriority w:val="99"/>
    <w:semiHidden/>
    <w:unhideWhenUsed/>
    <w:rsid w:val="00D9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 w:id="910776529">
      <w:bodyDiv w:val="1"/>
      <w:marLeft w:val="0"/>
      <w:marRight w:val="0"/>
      <w:marTop w:val="0"/>
      <w:marBottom w:val="0"/>
      <w:divBdr>
        <w:top w:val="none" w:sz="0" w:space="0" w:color="auto"/>
        <w:left w:val="none" w:sz="0" w:space="0" w:color="auto"/>
        <w:bottom w:val="none" w:sz="0" w:space="0" w:color="auto"/>
        <w:right w:val="none" w:sz="0" w:space="0" w:color="auto"/>
      </w:divBdr>
    </w:div>
    <w:div w:id="21332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6303&amp;dst=100254&amp;field=134&amp;date=21.04.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DBBF-29FE-4992-9348-CF34761C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6546</Words>
  <Characters>37316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12</cp:revision>
  <cp:lastPrinted>2025-06-23T13:58:00Z</cp:lastPrinted>
  <dcterms:created xsi:type="dcterms:W3CDTF">2025-07-10T11:17:00Z</dcterms:created>
  <dcterms:modified xsi:type="dcterms:W3CDTF">2025-11-01T14:32:00Z</dcterms:modified>
</cp:coreProperties>
</file>